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D6D47" w14:textId="77777777" w:rsidR="001D2C97" w:rsidRDefault="001D2C97" w:rsidP="001D2C97">
      <w:pPr>
        <w:jc w:val="center"/>
        <w:rPr>
          <w:b/>
        </w:rPr>
      </w:pPr>
      <w:bookmarkStart w:id="0" w:name="_GoBack"/>
      <w:bookmarkEnd w:id="0"/>
      <w:r>
        <w:rPr>
          <w:b/>
        </w:rPr>
        <w:t>Purdue University Applied Behavior Analysis</w:t>
      </w:r>
    </w:p>
    <w:p w14:paraId="56362205" w14:textId="77777777" w:rsidR="001D2C97" w:rsidRDefault="001D2C97" w:rsidP="001D2C97">
      <w:pPr>
        <w:jc w:val="center"/>
        <w:rPr>
          <w:b/>
        </w:rPr>
      </w:pPr>
      <w:r>
        <w:rPr>
          <w:b/>
        </w:rPr>
        <w:t>Intensive Practicum Site Agreement</w:t>
      </w:r>
    </w:p>
    <w:p w14:paraId="73BC28A1" w14:textId="77777777" w:rsidR="001D2C97" w:rsidRDefault="001D2C97" w:rsidP="00F92C20">
      <w:pPr>
        <w:rPr>
          <w:b/>
        </w:rPr>
      </w:pPr>
    </w:p>
    <w:p w14:paraId="654E1D44" w14:textId="38CF0549" w:rsidR="001773B8" w:rsidRDefault="00F92C20" w:rsidP="00F92C20">
      <w:pPr>
        <w:rPr>
          <w:b/>
        </w:rPr>
      </w:pPr>
      <w:r>
        <w:rPr>
          <w:b/>
        </w:rPr>
        <w:t>Student Name: ________</w:t>
      </w:r>
      <w:r w:rsidR="001E534F">
        <w:rPr>
          <w:b/>
        </w:rPr>
        <w:t>_________</w:t>
      </w:r>
      <w:r>
        <w:rPr>
          <w:b/>
        </w:rPr>
        <w:t>________</w:t>
      </w:r>
      <w:r w:rsidR="001F7446">
        <w:rPr>
          <w:b/>
        </w:rPr>
        <w:t>______</w:t>
      </w:r>
      <w:r>
        <w:rPr>
          <w:b/>
        </w:rPr>
        <w:t>_</w:t>
      </w:r>
      <w:r w:rsidR="001F7446">
        <w:rPr>
          <w:b/>
        </w:rPr>
        <w:t xml:space="preserve">    Sem</w:t>
      </w:r>
      <w:r w:rsidR="009F1382">
        <w:rPr>
          <w:b/>
        </w:rPr>
        <w:t>e</w:t>
      </w:r>
      <w:r w:rsidR="001F7446">
        <w:rPr>
          <w:b/>
        </w:rPr>
        <w:t>ster:__________________</w:t>
      </w:r>
    </w:p>
    <w:p w14:paraId="0E70B6C8" w14:textId="182762FC" w:rsidR="001E534F" w:rsidRDefault="001E534F" w:rsidP="00F92C20">
      <w:pPr>
        <w:rPr>
          <w:b/>
        </w:rPr>
      </w:pPr>
    </w:p>
    <w:tbl>
      <w:tblPr>
        <w:tblStyle w:val="TableGrid"/>
        <w:tblW w:w="9355" w:type="dxa"/>
        <w:tblLook w:val="04A0" w:firstRow="1" w:lastRow="0" w:firstColumn="1" w:lastColumn="0" w:noHBand="0" w:noVBand="1"/>
      </w:tblPr>
      <w:tblGrid>
        <w:gridCol w:w="1931"/>
        <w:gridCol w:w="1931"/>
        <w:gridCol w:w="910"/>
        <w:gridCol w:w="4583"/>
      </w:tblGrid>
      <w:tr w:rsidR="001E534F" w14:paraId="37B9D8B4" w14:textId="77777777" w:rsidTr="001E534F">
        <w:tc>
          <w:tcPr>
            <w:tcW w:w="3862" w:type="dxa"/>
            <w:gridSpan w:val="2"/>
          </w:tcPr>
          <w:p w14:paraId="7F1789DE" w14:textId="43A1E2B5" w:rsidR="001E534F" w:rsidRDefault="001E534F" w:rsidP="002A6F8F">
            <w:pPr>
              <w:rPr>
                <w:b/>
              </w:rPr>
            </w:pPr>
            <w:r>
              <w:rPr>
                <w:b/>
              </w:rPr>
              <w:t>Site Name:</w:t>
            </w:r>
          </w:p>
        </w:tc>
        <w:tc>
          <w:tcPr>
            <w:tcW w:w="5493" w:type="dxa"/>
            <w:gridSpan w:val="2"/>
          </w:tcPr>
          <w:p w14:paraId="4510FCAA" w14:textId="77777777" w:rsidR="001E534F" w:rsidRDefault="001E534F" w:rsidP="002A6F8F">
            <w:pPr>
              <w:jc w:val="center"/>
              <w:rPr>
                <w:b/>
              </w:rPr>
            </w:pPr>
          </w:p>
        </w:tc>
      </w:tr>
      <w:tr w:rsidR="001E534F" w14:paraId="6B2C4F02" w14:textId="77777777" w:rsidTr="001E534F">
        <w:tc>
          <w:tcPr>
            <w:tcW w:w="3862" w:type="dxa"/>
            <w:gridSpan w:val="2"/>
          </w:tcPr>
          <w:p w14:paraId="6FBB4E26" w14:textId="77777777" w:rsidR="001E534F" w:rsidRDefault="001E534F" w:rsidP="002A6F8F">
            <w:pPr>
              <w:rPr>
                <w:b/>
              </w:rPr>
            </w:pPr>
            <w:r>
              <w:rPr>
                <w:b/>
              </w:rPr>
              <w:t>Site Address</w:t>
            </w:r>
          </w:p>
        </w:tc>
        <w:tc>
          <w:tcPr>
            <w:tcW w:w="5493" w:type="dxa"/>
            <w:gridSpan w:val="2"/>
          </w:tcPr>
          <w:p w14:paraId="7FB2030F" w14:textId="77777777" w:rsidR="001E534F" w:rsidRDefault="001E534F" w:rsidP="002A6F8F">
            <w:pPr>
              <w:jc w:val="center"/>
              <w:rPr>
                <w:b/>
              </w:rPr>
            </w:pPr>
          </w:p>
        </w:tc>
      </w:tr>
      <w:tr w:rsidR="001E534F" w14:paraId="6F43B9F0" w14:textId="77777777" w:rsidTr="001E534F">
        <w:tc>
          <w:tcPr>
            <w:tcW w:w="3862" w:type="dxa"/>
            <w:gridSpan w:val="2"/>
          </w:tcPr>
          <w:p w14:paraId="1DDFE39C" w14:textId="2A599335" w:rsidR="001E534F" w:rsidRDefault="001E534F" w:rsidP="002A6F8F">
            <w:pPr>
              <w:rPr>
                <w:b/>
              </w:rPr>
            </w:pPr>
            <w:r w:rsidRPr="001E534F">
              <w:rPr>
                <w:b/>
              </w:rPr>
              <w:t>Organization Authorizing Agent *</w:t>
            </w:r>
          </w:p>
        </w:tc>
        <w:tc>
          <w:tcPr>
            <w:tcW w:w="5493" w:type="dxa"/>
            <w:gridSpan w:val="2"/>
          </w:tcPr>
          <w:p w14:paraId="312B9018" w14:textId="77777777" w:rsidR="001E534F" w:rsidRDefault="001E534F" w:rsidP="002A6F8F">
            <w:pPr>
              <w:jc w:val="center"/>
              <w:rPr>
                <w:b/>
              </w:rPr>
            </w:pPr>
          </w:p>
        </w:tc>
      </w:tr>
      <w:tr w:rsidR="001E534F" w14:paraId="071798F3" w14:textId="77777777" w:rsidTr="001E534F">
        <w:tc>
          <w:tcPr>
            <w:tcW w:w="1931" w:type="dxa"/>
          </w:tcPr>
          <w:p w14:paraId="7C317DEC" w14:textId="77777777" w:rsidR="001E534F" w:rsidRDefault="001E534F" w:rsidP="002A6F8F">
            <w:pPr>
              <w:rPr>
                <w:b/>
              </w:rPr>
            </w:pPr>
            <w:r>
              <w:rPr>
                <w:b/>
              </w:rPr>
              <w:t xml:space="preserve">Phone Number: </w:t>
            </w:r>
          </w:p>
        </w:tc>
        <w:tc>
          <w:tcPr>
            <w:tcW w:w="1931" w:type="dxa"/>
          </w:tcPr>
          <w:p w14:paraId="1441287F" w14:textId="7497BCC3" w:rsidR="001E534F" w:rsidRDefault="001E534F" w:rsidP="002A6F8F">
            <w:pPr>
              <w:rPr>
                <w:b/>
              </w:rPr>
            </w:pPr>
          </w:p>
        </w:tc>
        <w:tc>
          <w:tcPr>
            <w:tcW w:w="910" w:type="dxa"/>
          </w:tcPr>
          <w:p w14:paraId="22466FFC" w14:textId="3DA90241" w:rsidR="001E534F" w:rsidRDefault="001E534F" w:rsidP="001E534F">
            <w:pPr>
              <w:rPr>
                <w:b/>
              </w:rPr>
            </w:pPr>
            <w:r>
              <w:rPr>
                <w:b/>
              </w:rPr>
              <w:t xml:space="preserve">Email: </w:t>
            </w:r>
          </w:p>
        </w:tc>
        <w:tc>
          <w:tcPr>
            <w:tcW w:w="4583" w:type="dxa"/>
          </w:tcPr>
          <w:p w14:paraId="22BB50CD" w14:textId="6F04B2A6" w:rsidR="001E534F" w:rsidRDefault="001E534F" w:rsidP="001E534F">
            <w:pPr>
              <w:rPr>
                <w:b/>
              </w:rPr>
            </w:pPr>
          </w:p>
        </w:tc>
      </w:tr>
    </w:tbl>
    <w:p w14:paraId="0B710EC1" w14:textId="77777777" w:rsidR="001E534F" w:rsidRPr="001E534F" w:rsidRDefault="001E534F" w:rsidP="001E534F">
      <w:pPr>
        <w:rPr>
          <w:i/>
          <w:sz w:val="20"/>
          <w:szCs w:val="20"/>
        </w:rPr>
      </w:pPr>
      <w:r w:rsidRPr="001E534F">
        <w:rPr>
          <w:i/>
          <w:sz w:val="20"/>
          <w:szCs w:val="20"/>
        </w:rPr>
        <w:t>*Must be an individual within the organization with authorization to make decisions regarding employment and practicum experiences. This individual is likely in an administrative role (e.g. CEO, Director, Clinical Director, etc.)</w:t>
      </w:r>
    </w:p>
    <w:p w14:paraId="035E68CD" w14:textId="77777777" w:rsidR="00F92C20" w:rsidRDefault="00F92C20" w:rsidP="00F92C20">
      <w:pPr>
        <w:rPr>
          <w:b/>
        </w:rPr>
      </w:pPr>
    </w:p>
    <w:p w14:paraId="6EFA2B8E" w14:textId="244B44BA" w:rsidR="0057057F" w:rsidRDefault="00F92C20" w:rsidP="00F92C20">
      <w:r>
        <w:t xml:space="preserve">This contract seeks to inform Purdue University </w:t>
      </w:r>
      <w:r w:rsidR="00482ED9">
        <w:t xml:space="preserve">Applied Behavior Program Coordinator </w:t>
      </w:r>
      <w:r>
        <w:t xml:space="preserve">that </w:t>
      </w:r>
      <w:r w:rsidR="00482ED9">
        <w:t>the aforementioned site agrees to allow the name</w:t>
      </w:r>
      <w:r w:rsidR="001773B8">
        <w:t>d</w:t>
      </w:r>
      <w:r w:rsidR="00482ED9">
        <w:t xml:space="preserve"> student to accrue Intensive Practicum Hours at the site (maximum of 25 hrs/week). </w:t>
      </w:r>
      <w:r>
        <w:t xml:space="preserve"> </w:t>
      </w:r>
      <w:r w:rsidR="00482ED9">
        <w:t xml:space="preserve">Additionally, the site agrees to provide a minimum of 1.25 hours of supervision per week provided by </w:t>
      </w:r>
      <w:r w:rsidR="001773B8">
        <w:t>one or more</w:t>
      </w:r>
      <w:r w:rsidR="00482ED9">
        <w:t xml:space="preserve"> Board Certified Behavior Analyst</w:t>
      </w:r>
      <w:r w:rsidR="001773B8">
        <w:t>s</w:t>
      </w:r>
      <w:r w:rsidR="00482ED9">
        <w:t xml:space="preserve"> who ha</w:t>
      </w:r>
      <w:r w:rsidR="001773B8">
        <w:t>ve</w:t>
      </w:r>
      <w:r w:rsidR="00482ED9">
        <w:t xml:space="preserve"> completed the 8-hour Supervision course and </w:t>
      </w:r>
      <w:r w:rsidR="001773B8">
        <w:t xml:space="preserve">are </w:t>
      </w:r>
      <w:r w:rsidR="00482ED9">
        <w:t xml:space="preserve">approved by the BACB to provide supervision. </w:t>
      </w:r>
      <w:r w:rsidR="001773B8">
        <w:t xml:space="preserve">This supervision will be provided weekly for each week that the student is enrolled in the Intensive Practicum (16 weeks/semester) for the _____________(Semester) which starts ____________(start date of semester). The site will identify one onsite supervisor to serve as the </w:t>
      </w:r>
      <w:r w:rsidR="0057057F">
        <w:t>Main</w:t>
      </w:r>
      <w:r w:rsidR="001773B8">
        <w:t xml:space="preserve"> Supervisor for the named student. The site understands that Purdue will also provide 1.25 hours weekly of group supervision</w:t>
      </w:r>
      <w:r w:rsidR="001E534F">
        <w:t xml:space="preserve">. </w:t>
      </w:r>
    </w:p>
    <w:p w14:paraId="6858A13E" w14:textId="77777777" w:rsidR="00F0667D" w:rsidRDefault="00F0667D" w:rsidP="00F92C20"/>
    <w:p w14:paraId="454E5E06" w14:textId="57A0B119" w:rsidR="001773B8" w:rsidRDefault="001773B8" w:rsidP="00F92C20">
      <w:pPr>
        <w:rPr>
          <w:u w:val="single"/>
        </w:rPr>
      </w:pPr>
      <w:r w:rsidRPr="001773B8">
        <w:rPr>
          <w:u w:val="single"/>
        </w:rPr>
        <w:t>Site Contact Supervisor</w:t>
      </w:r>
    </w:p>
    <w:p w14:paraId="393BF8A9" w14:textId="58C28233" w:rsidR="0057057F" w:rsidRDefault="0057057F" w:rsidP="0057057F">
      <w:r>
        <w:t xml:space="preserve">The Site </w:t>
      </w:r>
      <w:r w:rsidR="001E534F">
        <w:t>Main</w:t>
      </w:r>
      <w:r>
        <w:t xml:space="preserve"> Supervisor for the named student will be _______________(Site Contact Supervisor name), BCBA #_____________.  The site understands that although there may be more than one supervisor at the organization, the named supervisor is the one who will oversee the supervision for the named student and lead communication with the Purdue Supervisor. This BCBA has completed the required 8-hour supervision training</w:t>
      </w:r>
      <w:r w:rsidR="001F2224">
        <w:t xml:space="preserve"> as required by the BACB</w:t>
      </w:r>
      <w:r w:rsidR="001F2224" w:rsidRPr="001F2224">
        <w:rPr>
          <w:rFonts w:ascii="ArialMT" w:eastAsiaTheme="minorHAnsi" w:hAnsi="ArialMT" w:cs="ArialMT"/>
          <w:vertAlign w:val="superscript"/>
        </w:rPr>
        <w:t>®</w:t>
      </w:r>
      <w:r>
        <w:t xml:space="preserve">. </w:t>
      </w:r>
    </w:p>
    <w:p w14:paraId="71784286" w14:textId="44D0721D" w:rsidR="0057057F" w:rsidRPr="0057057F" w:rsidRDefault="0057057F" w:rsidP="00F92C20">
      <w:r w:rsidRPr="0057057F">
        <w:t>Initials:</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558"/>
        <w:gridCol w:w="962"/>
        <w:gridCol w:w="2795"/>
        <w:gridCol w:w="1141"/>
        <w:gridCol w:w="1919"/>
      </w:tblGrid>
      <w:tr w:rsidR="0057057F" w14:paraId="10300D66" w14:textId="77777777" w:rsidTr="00F0667D">
        <w:tc>
          <w:tcPr>
            <w:tcW w:w="1165" w:type="dxa"/>
            <w:tcBorders>
              <w:bottom w:val="single" w:sz="4" w:space="0" w:color="auto"/>
            </w:tcBorders>
          </w:tcPr>
          <w:p w14:paraId="2B2AA0C6" w14:textId="77777777" w:rsidR="0057057F" w:rsidRDefault="0057057F" w:rsidP="00F92C20">
            <w:pPr>
              <w:rPr>
                <w:u w:val="single"/>
              </w:rPr>
            </w:pPr>
          </w:p>
        </w:tc>
        <w:tc>
          <w:tcPr>
            <w:tcW w:w="1558" w:type="dxa"/>
          </w:tcPr>
          <w:p w14:paraId="1C39BEC4" w14:textId="0BB69A5B" w:rsidR="0057057F" w:rsidRPr="0057057F" w:rsidRDefault="0057057F" w:rsidP="0057057F">
            <w:pPr>
              <w:rPr>
                <w:b/>
              </w:rPr>
            </w:pPr>
            <w:r w:rsidRPr="0057057F">
              <w:rPr>
                <w:b/>
              </w:rPr>
              <w:t xml:space="preserve">Site Contact </w:t>
            </w:r>
          </w:p>
        </w:tc>
        <w:tc>
          <w:tcPr>
            <w:tcW w:w="962" w:type="dxa"/>
            <w:tcBorders>
              <w:bottom w:val="single" w:sz="4" w:space="0" w:color="auto"/>
            </w:tcBorders>
          </w:tcPr>
          <w:p w14:paraId="6A5F3C40" w14:textId="77777777" w:rsidR="0057057F" w:rsidRDefault="0057057F" w:rsidP="00F92C20">
            <w:pPr>
              <w:rPr>
                <w:u w:val="single"/>
              </w:rPr>
            </w:pPr>
          </w:p>
        </w:tc>
        <w:tc>
          <w:tcPr>
            <w:tcW w:w="2795" w:type="dxa"/>
          </w:tcPr>
          <w:p w14:paraId="6E5814A1" w14:textId="025D2350" w:rsidR="0057057F" w:rsidRPr="0057057F" w:rsidRDefault="00F0667D" w:rsidP="00F92C20">
            <w:pPr>
              <w:rPr>
                <w:b/>
              </w:rPr>
            </w:pPr>
            <w:r>
              <w:rPr>
                <w:b/>
              </w:rPr>
              <w:t xml:space="preserve">On-site </w:t>
            </w:r>
            <w:r w:rsidR="0057057F" w:rsidRPr="0057057F">
              <w:rPr>
                <w:b/>
              </w:rPr>
              <w:t xml:space="preserve">Main Supervisor </w:t>
            </w:r>
          </w:p>
        </w:tc>
        <w:tc>
          <w:tcPr>
            <w:tcW w:w="1141" w:type="dxa"/>
            <w:tcBorders>
              <w:bottom w:val="single" w:sz="4" w:space="0" w:color="auto"/>
            </w:tcBorders>
          </w:tcPr>
          <w:p w14:paraId="42CA33C3" w14:textId="77777777" w:rsidR="0057057F" w:rsidRDefault="0057057F" w:rsidP="00F92C20">
            <w:pPr>
              <w:rPr>
                <w:u w:val="single"/>
              </w:rPr>
            </w:pPr>
          </w:p>
        </w:tc>
        <w:tc>
          <w:tcPr>
            <w:tcW w:w="1919" w:type="dxa"/>
          </w:tcPr>
          <w:p w14:paraId="441C63DE" w14:textId="4A97FF4E" w:rsidR="0057057F" w:rsidRPr="0057057F" w:rsidRDefault="0057057F" w:rsidP="00F0667D">
            <w:pPr>
              <w:rPr>
                <w:b/>
              </w:rPr>
            </w:pPr>
            <w:r w:rsidRPr="0057057F">
              <w:rPr>
                <w:b/>
              </w:rPr>
              <w:t>Student</w:t>
            </w:r>
            <w:r w:rsidR="00F0667D">
              <w:rPr>
                <w:b/>
              </w:rPr>
              <w:t xml:space="preserve"> </w:t>
            </w:r>
          </w:p>
        </w:tc>
      </w:tr>
    </w:tbl>
    <w:p w14:paraId="182EF117" w14:textId="6AA2BE8D" w:rsidR="001B5F21" w:rsidRDefault="001B5F21" w:rsidP="00F92C20">
      <w:r>
        <w:t>This organization has additional BCBA’s who may also provide supervision.   yes/no</w:t>
      </w:r>
    </w:p>
    <w:p w14:paraId="00752867" w14:textId="02B61AA6" w:rsidR="001B5F21" w:rsidRDefault="001B5F21" w:rsidP="00F92C20">
      <w:r>
        <w:t>The following is a list of BACB supervisors and their BACB #s:</w:t>
      </w:r>
    </w:p>
    <w:tbl>
      <w:tblPr>
        <w:tblStyle w:val="TableGrid"/>
        <w:tblW w:w="0" w:type="auto"/>
        <w:tblLook w:val="04A0" w:firstRow="1" w:lastRow="0" w:firstColumn="1" w:lastColumn="0" w:noHBand="0" w:noVBand="1"/>
      </w:tblPr>
      <w:tblGrid>
        <w:gridCol w:w="4675"/>
        <w:gridCol w:w="4675"/>
      </w:tblGrid>
      <w:tr w:rsidR="001B5F21" w14:paraId="02D19C03" w14:textId="77777777" w:rsidTr="001B5F21">
        <w:tc>
          <w:tcPr>
            <w:tcW w:w="4675" w:type="dxa"/>
          </w:tcPr>
          <w:p w14:paraId="67118503" w14:textId="3D2E86E3" w:rsidR="001B5F21" w:rsidRDefault="001B5F21" w:rsidP="00F92C20">
            <w:pPr>
              <w:rPr>
                <w:u w:val="single"/>
              </w:rPr>
            </w:pPr>
            <w:r>
              <w:rPr>
                <w:u w:val="single"/>
              </w:rPr>
              <w:t>Name</w:t>
            </w:r>
          </w:p>
        </w:tc>
        <w:tc>
          <w:tcPr>
            <w:tcW w:w="4675" w:type="dxa"/>
          </w:tcPr>
          <w:p w14:paraId="2628B5C2" w14:textId="0E7FB9A2" w:rsidR="001B5F21" w:rsidRDefault="001B5F21" w:rsidP="00F92C20">
            <w:pPr>
              <w:rPr>
                <w:u w:val="single"/>
              </w:rPr>
            </w:pPr>
            <w:r>
              <w:rPr>
                <w:u w:val="single"/>
              </w:rPr>
              <w:t>BACB #</w:t>
            </w:r>
          </w:p>
        </w:tc>
      </w:tr>
      <w:tr w:rsidR="001B5F21" w14:paraId="5E269278" w14:textId="77777777" w:rsidTr="001B5F21">
        <w:tc>
          <w:tcPr>
            <w:tcW w:w="4675" w:type="dxa"/>
          </w:tcPr>
          <w:p w14:paraId="6EDC2CF9" w14:textId="77777777" w:rsidR="001B5F21" w:rsidRDefault="001B5F21" w:rsidP="00F92C20">
            <w:pPr>
              <w:rPr>
                <w:u w:val="single"/>
              </w:rPr>
            </w:pPr>
          </w:p>
        </w:tc>
        <w:tc>
          <w:tcPr>
            <w:tcW w:w="4675" w:type="dxa"/>
          </w:tcPr>
          <w:p w14:paraId="0FB6429F" w14:textId="77777777" w:rsidR="001B5F21" w:rsidRDefault="001B5F21" w:rsidP="00F92C20">
            <w:pPr>
              <w:rPr>
                <w:u w:val="single"/>
              </w:rPr>
            </w:pPr>
          </w:p>
        </w:tc>
      </w:tr>
      <w:tr w:rsidR="001B5F21" w14:paraId="2E4082F6" w14:textId="77777777" w:rsidTr="001B5F21">
        <w:tc>
          <w:tcPr>
            <w:tcW w:w="4675" w:type="dxa"/>
          </w:tcPr>
          <w:p w14:paraId="19BC786E" w14:textId="77777777" w:rsidR="001B5F21" w:rsidRDefault="001B5F21" w:rsidP="00F92C20">
            <w:pPr>
              <w:rPr>
                <w:u w:val="single"/>
              </w:rPr>
            </w:pPr>
          </w:p>
        </w:tc>
        <w:tc>
          <w:tcPr>
            <w:tcW w:w="4675" w:type="dxa"/>
          </w:tcPr>
          <w:p w14:paraId="6E64DB5D" w14:textId="77777777" w:rsidR="001B5F21" w:rsidRDefault="001B5F21" w:rsidP="00F92C20">
            <w:pPr>
              <w:rPr>
                <w:u w:val="single"/>
              </w:rPr>
            </w:pPr>
          </w:p>
        </w:tc>
      </w:tr>
      <w:tr w:rsidR="001B5F21" w14:paraId="7301FF0C" w14:textId="77777777" w:rsidTr="001B5F21">
        <w:tc>
          <w:tcPr>
            <w:tcW w:w="4675" w:type="dxa"/>
          </w:tcPr>
          <w:p w14:paraId="55F8F970" w14:textId="77777777" w:rsidR="001B5F21" w:rsidRDefault="001B5F21" w:rsidP="00F92C20">
            <w:pPr>
              <w:rPr>
                <w:u w:val="single"/>
              </w:rPr>
            </w:pPr>
          </w:p>
        </w:tc>
        <w:tc>
          <w:tcPr>
            <w:tcW w:w="4675" w:type="dxa"/>
          </w:tcPr>
          <w:p w14:paraId="4B861C8C" w14:textId="77777777" w:rsidR="001B5F21" w:rsidRDefault="001B5F21" w:rsidP="00F92C20">
            <w:pPr>
              <w:rPr>
                <w:u w:val="single"/>
              </w:rPr>
            </w:pPr>
          </w:p>
        </w:tc>
      </w:tr>
      <w:tr w:rsidR="001B5F21" w14:paraId="029A4EC8" w14:textId="77777777" w:rsidTr="001B5F21">
        <w:tc>
          <w:tcPr>
            <w:tcW w:w="4675" w:type="dxa"/>
          </w:tcPr>
          <w:p w14:paraId="54BD32A2" w14:textId="77777777" w:rsidR="001B5F21" w:rsidRDefault="001B5F21" w:rsidP="00F92C20">
            <w:pPr>
              <w:rPr>
                <w:u w:val="single"/>
              </w:rPr>
            </w:pPr>
          </w:p>
        </w:tc>
        <w:tc>
          <w:tcPr>
            <w:tcW w:w="4675" w:type="dxa"/>
          </w:tcPr>
          <w:p w14:paraId="794C63B7" w14:textId="77777777" w:rsidR="001B5F21" w:rsidRDefault="001B5F21" w:rsidP="00F92C20">
            <w:pPr>
              <w:rPr>
                <w:u w:val="single"/>
              </w:rPr>
            </w:pPr>
          </w:p>
        </w:tc>
      </w:tr>
      <w:tr w:rsidR="001B5F21" w14:paraId="1CB81D51" w14:textId="77777777" w:rsidTr="001B5F21">
        <w:tc>
          <w:tcPr>
            <w:tcW w:w="4675" w:type="dxa"/>
          </w:tcPr>
          <w:p w14:paraId="46239486" w14:textId="77777777" w:rsidR="001B5F21" w:rsidRDefault="001B5F21" w:rsidP="00F92C20">
            <w:pPr>
              <w:rPr>
                <w:u w:val="single"/>
              </w:rPr>
            </w:pPr>
          </w:p>
        </w:tc>
        <w:tc>
          <w:tcPr>
            <w:tcW w:w="4675" w:type="dxa"/>
          </w:tcPr>
          <w:p w14:paraId="5E05B9DC" w14:textId="77777777" w:rsidR="001B5F21" w:rsidRDefault="001B5F21" w:rsidP="00F92C20">
            <w:pPr>
              <w:rPr>
                <w:u w:val="single"/>
              </w:rPr>
            </w:pPr>
          </w:p>
        </w:tc>
      </w:tr>
      <w:tr w:rsidR="001B5F21" w14:paraId="5478165F" w14:textId="77777777" w:rsidTr="001B5F21">
        <w:tc>
          <w:tcPr>
            <w:tcW w:w="4675" w:type="dxa"/>
          </w:tcPr>
          <w:p w14:paraId="42810271" w14:textId="77777777" w:rsidR="001B5F21" w:rsidRDefault="001B5F21" w:rsidP="00F92C20">
            <w:pPr>
              <w:rPr>
                <w:u w:val="single"/>
              </w:rPr>
            </w:pPr>
          </w:p>
        </w:tc>
        <w:tc>
          <w:tcPr>
            <w:tcW w:w="4675" w:type="dxa"/>
          </w:tcPr>
          <w:p w14:paraId="6A4782F6" w14:textId="77777777" w:rsidR="001B5F21" w:rsidRDefault="001B5F21" w:rsidP="00F92C20">
            <w:pPr>
              <w:rPr>
                <w:u w:val="single"/>
              </w:rPr>
            </w:pPr>
          </w:p>
        </w:tc>
      </w:tr>
    </w:tbl>
    <w:p w14:paraId="123AE91B" w14:textId="77777777" w:rsidR="001B5F21" w:rsidRPr="001B5F21" w:rsidRDefault="001B5F21" w:rsidP="00F92C20">
      <w:pPr>
        <w:rPr>
          <w:u w:val="single"/>
        </w:rPr>
      </w:pPr>
    </w:p>
    <w:p w14:paraId="6D7126D7" w14:textId="0552083D" w:rsidR="00C5728B" w:rsidRDefault="00C5728B" w:rsidP="00F92C20">
      <w:pPr>
        <w:rPr>
          <w:u w:val="single"/>
        </w:rPr>
      </w:pPr>
      <w:r w:rsidRPr="00C5728B">
        <w:rPr>
          <w:u w:val="single"/>
        </w:rPr>
        <w:t>Site Activities</w:t>
      </w:r>
    </w:p>
    <w:p w14:paraId="45021F5D" w14:textId="7D7A0128" w:rsidR="00B343B8" w:rsidRDefault="00C5728B" w:rsidP="00F92C20">
      <w:r>
        <w:t xml:space="preserve">As a practicum site, we agree to provide the student with broad behavior analytic experience with opportunity to engage in </w:t>
      </w:r>
      <w:r w:rsidR="00B343B8">
        <w:t>activities on the BACB</w:t>
      </w:r>
      <w:r w:rsidR="00B343B8" w:rsidRPr="00B343B8">
        <w:rPr>
          <w:vertAlign w:val="superscript"/>
        </w:rPr>
        <w:t>®</w:t>
      </w:r>
      <w:r w:rsidR="00B343B8">
        <w:t xml:space="preserve"> </w:t>
      </w:r>
      <w:r w:rsidR="00B343B8" w:rsidRPr="00B343B8">
        <w:rPr>
          <w:i/>
        </w:rPr>
        <w:t>Task List</w:t>
      </w:r>
      <w:r w:rsidR="00B343B8">
        <w:t xml:space="preserve"> (</w:t>
      </w:r>
      <w:hyperlink r:id="rId7" w:history="1">
        <w:r w:rsidR="00B343B8" w:rsidRPr="00293ECF">
          <w:rPr>
            <w:rStyle w:val="Hyperlink"/>
          </w:rPr>
          <w:t>https://www.bacb.com/bcba-bcaba-task-list/</w:t>
        </w:r>
      </w:hyperlink>
      <w:r w:rsidR="00B343B8">
        <w:t xml:space="preserve">).  </w:t>
      </w:r>
      <w:r>
        <w:t xml:space="preserve">We </w:t>
      </w:r>
      <w:r w:rsidR="00B343B8">
        <w:t xml:space="preserve">understand that </w:t>
      </w:r>
      <w:r>
        <w:t xml:space="preserve">a minimum of 11.5 hours of the 25 hours accrued towards </w:t>
      </w:r>
      <w:r>
        <w:lastRenderedPageBreak/>
        <w:t>supervised experience may be direct implementation of behavior analytic practices</w:t>
      </w:r>
      <w:r w:rsidR="00B343B8">
        <w:t xml:space="preserve"> (Restricted Activities as defined by the BACB</w:t>
      </w:r>
      <w:r w:rsidR="00B343B8" w:rsidRPr="00B343B8">
        <w:t>®</w:t>
      </w:r>
      <w:r w:rsidR="00B343B8">
        <w:t>)</w:t>
      </w:r>
      <w:r>
        <w:t xml:space="preserve">. </w:t>
      </w:r>
    </w:p>
    <w:p w14:paraId="4C8B5B95" w14:textId="6AC48DAF" w:rsidR="00B343B8" w:rsidRDefault="00B343B8" w:rsidP="00F92C20">
      <w:r>
        <w:t>Initials:</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558"/>
        <w:gridCol w:w="962"/>
        <w:gridCol w:w="2795"/>
        <w:gridCol w:w="1141"/>
        <w:gridCol w:w="1919"/>
      </w:tblGrid>
      <w:tr w:rsidR="00B343B8" w14:paraId="29CC38B8" w14:textId="77777777" w:rsidTr="002A6F8F">
        <w:tc>
          <w:tcPr>
            <w:tcW w:w="1165" w:type="dxa"/>
            <w:tcBorders>
              <w:bottom w:val="single" w:sz="4" w:space="0" w:color="auto"/>
            </w:tcBorders>
          </w:tcPr>
          <w:p w14:paraId="697AE572" w14:textId="77777777" w:rsidR="00B343B8" w:rsidRDefault="00B343B8" w:rsidP="002A6F8F">
            <w:pPr>
              <w:rPr>
                <w:u w:val="single"/>
              </w:rPr>
            </w:pPr>
          </w:p>
        </w:tc>
        <w:tc>
          <w:tcPr>
            <w:tcW w:w="1558" w:type="dxa"/>
          </w:tcPr>
          <w:p w14:paraId="2AC12307" w14:textId="77777777" w:rsidR="00B343B8" w:rsidRPr="0057057F" w:rsidRDefault="00B343B8" w:rsidP="002A6F8F">
            <w:pPr>
              <w:rPr>
                <w:b/>
              </w:rPr>
            </w:pPr>
            <w:r w:rsidRPr="0057057F">
              <w:rPr>
                <w:b/>
              </w:rPr>
              <w:t xml:space="preserve">Site Contact </w:t>
            </w:r>
          </w:p>
        </w:tc>
        <w:tc>
          <w:tcPr>
            <w:tcW w:w="962" w:type="dxa"/>
            <w:tcBorders>
              <w:bottom w:val="single" w:sz="4" w:space="0" w:color="auto"/>
            </w:tcBorders>
          </w:tcPr>
          <w:p w14:paraId="4E698A80" w14:textId="77777777" w:rsidR="00B343B8" w:rsidRDefault="00B343B8" w:rsidP="002A6F8F">
            <w:pPr>
              <w:rPr>
                <w:u w:val="single"/>
              </w:rPr>
            </w:pPr>
          </w:p>
        </w:tc>
        <w:tc>
          <w:tcPr>
            <w:tcW w:w="2795" w:type="dxa"/>
          </w:tcPr>
          <w:p w14:paraId="41F32ADD" w14:textId="77777777" w:rsidR="00B343B8" w:rsidRPr="0057057F" w:rsidRDefault="00B343B8" w:rsidP="002A6F8F">
            <w:pPr>
              <w:rPr>
                <w:b/>
              </w:rPr>
            </w:pPr>
            <w:r>
              <w:rPr>
                <w:b/>
              </w:rPr>
              <w:t xml:space="preserve">On-site </w:t>
            </w:r>
            <w:r w:rsidRPr="0057057F">
              <w:rPr>
                <w:b/>
              </w:rPr>
              <w:t xml:space="preserve">Main Supervisor </w:t>
            </w:r>
          </w:p>
        </w:tc>
        <w:tc>
          <w:tcPr>
            <w:tcW w:w="1141" w:type="dxa"/>
            <w:tcBorders>
              <w:bottom w:val="single" w:sz="4" w:space="0" w:color="auto"/>
            </w:tcBorders>
          </w:tcPr>
          <w:p w14:paraId="28C03C60" w14:textId="77777777" w:rsidR="00B343B8" w:rsidRDefault="00B343B8" w:rsidP="002A6F8F">
            <w:pPr>
              <w:rPr>
                <w:u w:val="single"/>
              </w:rPr>
            </w:pPr>
          </w:p>
        </w:tc>
        <w:tc>
          <w:tcPr>
            <w:tcW w:w="1919" w:type="dxa"/>
          </w:tcPr>
          <w:p w14:paraId="71D8EB6A" w14:textId="77777777" w:rsidR="00B343B8" w:rsidRPr="0057057F" w:rsidRDefault="00B343B8" w:rsidP="002A6F8F">
            <w:pPr>
              <w:rPr>
                <w:b/>
              </w:rPr>
            </w:pPr>
            <w:r w:rsidRPr="0057057F">
              <w:rPr>
                <w:b/>
              </w:rPr>
              <w:t>Student</w:t>
            </w:r>
            <w:r>
              <w:rPr>
                <w:b/>
              </w:rPr>
              <w:t xml:space="preserve"> </w:t>
            </w:r>
          </w:p>
        </w:tc>
      </w:tr>
    </w:tbl>
    <w:p w14:paraId="3712C03C" w14:textId="6650CE2A" w:rsidR="00C5728B" w:rsidRDefault="00B343B8" w:rsidP="00F92C20">
      <w:r>
        <w:t xml:space="preserve">Additionally, the student will have the opportunity to work with many clients in both 1:1 and group settings. </w:t>
      </w:r>
    </w:p>
    <w:p w14:paraId="3D0CD432" w14:textId="67AF2B1D" w:rsidR="00B343B8" w:rsidRDefault="00B343B8" w:rsidP="00F92C20">
      <w:r>
        <w:t>Initials:</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558"/>
        <w:gridCol w:w="962"/>
        <w:gridCol w:w="2795"/>
        <w:gridCol w:w="1141"/>
        <w:gridCol w:w="1919"/>
      </w:tblGrid>
      <w:tr w:rsidR="00B343B8" w14:paraId="0B67EDD9" w14:textId="77777777" w:rsidTr="002A6F8F">
        <w:tc>
          <w:tcPr>
            <w:tcW w:w="1165" w:type="dxa"/>
            <w:tcBorders>
              <w:bottom w:val="single" w:sz="4" w:space="0" w:color="auto"/>
            </w:tcBorders>
          </w:tcPr>
          <w:p w14:paraId="7B8B3BED" w14:textId="77777777" w:rsidR="00B343B8" w:rsidRDefault="00B343B8" w:rsidP="002A6F8F">
            <w:pPr>
              <w:rPr>
                <w:u w:val="single"/>
              </w:rPr>
            </w:pPr>
          </w:p>
        </w:tc>
        <w:tc>
          <w:tcPr>
            <w:tcW w:w="1558" w:type="dxa"/>
          </w:tcPr>
          <w:p w14:paraId="2786E3B7" w14:textId="77777777" w:rsidR="00B343B8" w:rsidRPr="0057057F" w:rsidRDefault="00B343B8" w:rsidP="002A6F8F">
            <w:pPr>
              <w:rPr>
                <w:b/>
              </w:rPr>
            </w:pPr>
            <w:r w:rsidRPr="0057057F">
              <w:rPr>
                <w:b/>
              </w:rPr>
              <w:t xml:space="preserve">Site Contact </w:t>
            </w:r>
          </w:p>
        </w:tc>
        <w:tc>
          <w:tcPr>
            <w:tcW w:w="962" w:type="dxa"/>
            <w:tcBorders>
              <w:bottom w:val="single" w:sz="4" w:space="0" w:color="auto"/>
            </w:tcBorders>
          </w:tcPr>
          <w:p w14:paraId="7CDABD9E" w14:textId="77777777" w:rsidR="00B343B8" w:rsidRDefault="00B343B8" w:rsidP="002A6F8F">
            <w:pPr>
              <w:rPr>
                <w:u w:val="single"/>
              </w:rPr>
            </w:pPr>
          </w:p>
        </w:tc>
        <w:tc>
          <w:tcPr>
            <w:tcW w:w="2795" w:type="dxa"/>
          </w:tcPr>
          <w:p w14:paraId="6EA943F1" w14:textId="77777777" w:rsidR="00B343B8" w:rsidRPr="0057057F" w:rsidRDefault="00B343B8" w:rsidP="002A6F8F">
            <w:pPr>
              <w:rPr>
                <w:b/>
              </w:rPr>
            </w:pPr>
            <w:r>
              <w:rPr>
                <w:b/>
              </w:rPr>
              <w:t xml:space="preserve">On-site </w:t>
            </w:r>
            <w:r w:rsidRPr="0057057F">
              <w:rPr>
                <w:b/>
              </w:rPr>
              <w:t xml:space="preserve">Main Supervisor </w:t>
            </w:r>
          </w:p>
        </w:tc>
        <w:tc>
          <w:tcPr>
            <w:tcW w:w="1141" w:type="dxa"/>
            <w:tcBorders>
              <w:bottom w:val="single" w:sz="4" w:space="0" w:color="auto"/>
            </w:tcBorders>
          </w:tcPr>
          <w:p w14:paraId="6EA063F7" w14:textId="77777777" w:rsidR="00B343B8" w:rsidRDefault="00B343B8" w:rsidP="002A6F8F">
            <w:pPr>
              <w:rPr>
                <w:u w:val="single"/>
              </w:rPr>
            </w:pPr>
          </w:p>
        </w:tc>
        <w:tc>
          <w:tcPr>
            <w:tcW w:w="1919" w:type="dxa"/>
          </w:tcPr>
          <w:p w14:paraId="1A27FED5" w14:textId="77777777" w:rsidR="00B343B8" w:rsidRPr="0057057F" w:rsidRDefault="00B343B8" w:rsidP="002A6F8F">
            <w:pPr>
              <w:rPr>
                <w:b/>
              </w:rPr>
            </w:pPr>
            <w:r w:rsidRPr="0057057F">
              <w:rPr>
                <w:b/>
              </w:rPr>
              <w:t>Student</w:t>
            </w:r>
            <w:r>
              <w:rPr>
                <w:b/>
              </w:rPr>
              <w:t xml:space="preserve"> </w:t>
            </w:r>
          </w:p>
        </w:tc>
      </w:tr>
    </w:tbl>
    <w:p w14:paraId="35C38EB4" w14:textId="41DFA339" w:rsidR="00B343B8" w:rsidRPr="00B343B8" w:rsidRDefault="00B343B8" w:rsidP="00F92C20">
      <w:pPr>
        <w:rPr>
          <w:u w:val="single"/>
        </w:rPr>
      </w:pPr>
      <w:r w:rsidRPr="00B343B8">
        <w:rPr>
          <w:u w:val="single"/>
        </w:rPr>
        <w:t>Student Conduct</w:t>
      </w:r>
    </w:p>
    <w:p w14:paraId="2046E086" w14:textId="33F2AE40" w:rsidR="00F92C20" w:rsidRDefault="00F92C20" w:rsidP="00F92C20">
      <w:r>
        <w:t xml:space="preserve">In the event that the student fails to meet standards of conduct or performance, Purdue or the </w:t>
      </w:r>
      <w:r w:rsidR="00F0667D">
        <w:t>o</w:t>
      </w:r>
      <w:r>
        <w:t xml:space="preserve">n-site </w:t>
      </w:r>
      <w:r w:rsidR="00F0667D">
        <w:t>Main Supervisor</w:t>
      </w:r>
      <w:r>
        <w:t xml:space="preserve"> will collaborate to identify options for addressing the deficits, including remediation and/or </w:t>
      </w:r>
      <w:r w:rsidR="00D55728">
        <w:t>performance improvement plan</w:t>
      </w:r>
      <w:r>
        <w:t xml:space="preserve">. Purdue or the onsite </w:t>
      </w:r>
      <w:r w:rsidR="00F0667D">
        <w:t>Main S</w:t>
      </w:r>
      <w:r>
        <w:t xml:space="preserve">upervisor can suggest discontinuation of the Intensive Practicum if continuation is not warranted based on lack of professionalism, violation of company policies, or failure to demonstrate progress. </w:t>
      </w:r>
    </w:p>
    <w:p w14:paraId="0013AB4A" w14:textId="2792BB04" w:rsidR="00B343B8" w:rsidRDefault="00B343B8" w:rsidP="00F92C20">
      <w:r>
        <w:t>Initials: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558"/>
        <w:gridCol w:w="962"/>
        <w:gridCol w:w="2795"/>
        <w:gridCol w:w="1141"/>
        <w:gridCol w:w="1559"/>
      </w:tblGrid>
      <w:tr w:rsidR="00B343B8" w14:paraId="0E013EB8" w14:textId="77777777" w:rsidTr="002A6F8F">
        <w:tc>
          <w:tcPr>
            <w:tcW w:w="1165" w:type="dxa"/>
            <w:tcBorders>
              <w:bottom w:val="single" w:sz="4" w:space="0" w:color="auto"/>
            </w:tcBorders>
          </w:tcPr>
          <w:p w14:paraId="64BB7744" w14:textId="77777777" w:rsidR="00B343B8" w:rsidRDefault="00B343B8" w:rsidP="002A6F8F">
            <w:pPr>
              <w:rPr>
                <w:u w:val="single"/>
              </w:rPr>
            </w:pPr>
          </w:p>
        </w:tc>
        <w:tc>
          <w:tcPr>
            <w:tcW w:w="1558" w:type="dxa"/>
          </w:tcPr>
          <w:p w14:paraId="06DB5342" w14:textId="77777777" w:rsidR="00B343B8" w:rsidRPr="0057057F" w:rsidRDefault="00B343B8" w:rsidP="002A6F8F">
            <w:pPr>
              <w:rPr>
                <w:b/>
              </w:rPr>
            </w:pPr>
            <w:r w:rsidRPr="0057057F">
              <w:rPr>
                <w:b/>
              </w:rPr>
              <w:t xml:space="preserve">Site Contact </w:t>
            </w:r>
          </w:p>
        </w:tc>
        <w:tc>
          <w:tcPr>
            <w:tcW w:w="962" w:type="dxa"/>
            <w:tcBorders>
              <w:bottom w:val="single" w:sz="4" w:space="0" w:color="auto"/>
            </w:tcBorders>
          </w:tcPr>
          <w:p w14:paraId="2715BF81" w14:textId="77777777" w:rsidR="00B343B8" w:rsidRDefault="00B343B8" w:rsidP="002A6F8F">
            <w:pPr>
              <w:rPr>
                <w:u w:val="single"/>
              </w:rPr>
            </w:pPr>
          </w:p>
        </w:tc>
        <w:tc>
          <w:tcPr>
            <w:tcW w:w="2795" w:type="dxa"/>
          </w:tcPr>
          <w:p w14:paraId="08607801" w14:textId="77777777" w:rsidR="00B343B8" w:rsidRPr="0057057F" w:rsidRDefault="00B343B8" w:rsidP="002A6F8F">
            <w:pPr>
              <w:rPr>
                <w:b/>
              </w:rPr>
            </w:pPr>
            <w:r>
              <w:rPr>
                <w:b/>
              </w:rPr>
              <w:t xml:space="preserve">On-Site </w:t>
            </w:r>
            <w:r w:rsidRPr="0057057F">
              <w:rPr>
                <w:b/>
              </w:rPr>
              <w:t xml:space="preserve">Main Supervisor </w:t>
            </w:r>
          </w:p>
        </w:tc>
        <w:tc>
          <w:tcPr>
            <w:tcW w:w="1141" w:type="dxa"/>
            <w:tcBorders>
              <w:bottom w:val="single" w:sz="4" w:space="0" w:color="auto"/>
            </w:tcBorders>
          </w:tcPr>
          <w:p w14:paraId="77E8846B" w14:textId="77777777" w:rsidR="00B343B8" w:rsidRDefault="00B343B8" w:rsidP="002A6F8F">
            <w:pPr>
              <w:rPr>
                <w:u w:val="single"/>
              </w:rPr>
            </w:pPr>
          </w:p>
        </w:tc>
        <w:tc>
          <w:tcPr>
            <w:tcW w:w="1559" w:type="dxa"/>
          </w:tcPr>
          <w:p w14:paraId="2E2CF6B5" w14:textId="77777777" w:rsidR="00B343B8" w:rsidRPr="0057057F" w:rsidRDefault="00B343B8" w:rsidP="002A6F8F">
            <w:pPr>
              <w:rPr>
                <w:b/>
              </w:rPr>
            </w:pPr>
            <w:r w:rsidRPr="0057057F">
              <w:rPr>
                <w:b/>
              </w:rPr>
              <w:t>Student</w:t>
            </w:r>
          </w:p>
        </w:tc>
      </w:tr>
    </w:tbl>
    <w:p w14:paraId="59462CD0" w14:textId="69B44014" w:rsidR="00482ED9" w:rsidRDefault="00D743B3" w:rsidP="00F92C20">
      <w:r>
        <w:t>Given the on-site supervisor</w:t>
      </w:r>
      <w:r w:rsidR="001E534F">
        <w:t>(s)</w:t>
      </w:r>
      <w:r>
        <w:t xml:space="preserve"> will have a broader understanding of clients and the context, any suggestions made by the Purdue faculty must be discussed with the on-site supervisor</w:t>
      </w:r>
      <w:r w:rsidR="00482ED9">
        <w:t xml:space="preserve"> by the supervisee</w:t>
      </w:r>
      <w:r w:rsidR="00BB3806">
        <w:t xml:space="preserve"> before programming modifications occur. </w:t>
      </w:r>
    </w:p>
    <w:p w14:paraId="20AC6DAD" w14:textId="1D8E5196" w:rsidR="00F0667D" w:rsidRDefault="00F0667D" w:rsidP="00F92C20">
      <w:r>
        <w:t xml:space="preserve">Initials: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558"/>
        <w:gridCol w:w="962"/>
        <w:gridCol w:w="2795"/>
        <w:gridCol w:w="1141"/>
        <w:gridCol w:w="1559"/>
      </w:tblGrid>
      <w:tr w:rsidR="00F0667D" w14:paraId="27394405" w14:textId="77777777" w:rsidTr="00F0667D">
        <w:tc>
          <w:tcPr>
            <w:tcW w:w="1165" w:type="dxa"/>
            <w:tcBorders>
              <w:bottom w:val="single" w:sz="4" w:space="0" w:color="auto"/>
            </w:tcBorders>
          </w:tcPr>
          <w:p w14:paraId="2EB0B903" w14:textId="77777777" w:rsidR="00F0667D" w:rsidRDefault="00F0667D" w:rsidP="002A6F8F">
            <w:pPr>
              <w:rPr>
                <w:u w:val="single"/>
              </w:rPr>
            </w:pPr>
          </w:p>
        </w:tc>
        <w:tc>
          <w:tcPr>
            <w:tcW w:w="1558" w:type="dxa"/>
          </w:tcPr>
          <w:p w14:paraId="4CB6715F" w14:textId="77777777" w:rsidR="00F0667D" w:rsidRPr="0057057F" w:rsidRDefault="00F0667D" w:rsidP="002A6F8F">
            <w:pPr>
              <w:rPr>
                <w:b/>
              </w:rPr>
            </w:pPr>
            <w:r w:rsidRPr="0057057F">
              <w:rPr>
                <w:b/>
              </w:rPr>
              <w:t xml:space="preserve">Site Contact </w:t>
            </w:r>
          </w:p>
        </w:tc>
        <w:tc>
          <w:tcPr>
            <w:tcW w:w="962" w:type="dxa"/>
            <w:tcBorders>
              <w:bottom w:val="single" w:sz="4" w:space="0" w:color="auto"/>
            </w:tcBorders>
          </w:tcPr>
          <w:p w14:paraId="0E2815B8" w14:textId="77777777" w:rsidR="00F0667D" w:rsidRDefault="00F0667D" w:rsidP="002A6F8F">
            <w:pPr>
              <w:rPr>
                <w:u w:val="single"/>
              </w:rPr>
            </w:pPr>
          </w:p>
        </w:tc>
        <w:tc>
          <w:tcPr>
            <w:tcW w:w="2795" w:type="dxa"/>
          </w:tcPr>
          <w:p w14:paraId="32D5DCE8" w14:textId="05AC15E7" w:rsidR="00F0667D" w:rsidRPr="0057057F" w:rsidRDefault="00F0667D" w:rsidP="002A6F8F">
            <w:pPr>
              <w:rPr>
                <w:b/>
              </w:rPr>
            </w:pPr>
            <w:r>
              <w:rPr>
                <w:b/>
              </w:rPr>
              <w:t xml:space="preserve">On-Site </w:t>
            </w:r>
            <w:r w:rsidRPr="0057057F">
              <w:rPr>
                <w:b/>
              </w:rPr>
              <w:t xml:space="preserve">Main Supervisor </w:t>
            </w:r>
          </w:p>
        </w:tc>
        <w:tc>
          <w:tcPr>
            <w:tcW w:w="1141" w:type="dxa"/>
            <w:tcBorders>
              <w:bottom w:val="single" w:sz="4" w:space="0" w:color="auto"/>
            </w:tcBorders>
          </w:tcPr>
          <w:p w14:paraId="51887870" w14:textId="77777777" w:rsidR="00F0667D" w:rsidRDefault="00F0667D" w:rsidP="002A6F8F">
            <w:pPr>
              <w:rPr>
                <w:u w:val="single"/>
              </w:rPr>
            </w:pPr>
          </w:p>
        </w:tc>
        <w:tc>
          <w:tcPr>
            <w:tcW w:w="1559" w:type="dxa"/>
          </w:tcPr>
          <w:p w14:paraId="7B813773" w14:textId="77777777" w:rsidR="00F0667D" w:rsidRPr="0057057F" w:rsidRDefault="00F0667D" w:rsidP="002A6F8F">
            <w:pPr>
              <w:rPr>
                <w:b/>
              </w:rPr>
            </w:pPr>
            <w:r w:rsidRPr="0057057F">
              <w:rPr>
                <w:b/>
              </w:rPr>
              <w:t>Student</w:t>
            </w:r>
          </w:p>
        </w:tc>
      </w:tr>
    </w:tbl>
    <w:p w14:paraId="5AC2A122" w14:textId="77DCA5D4" w:rsidR="008F37FB" w:rsidRDefault="00BB3806" w:rsidP="00F92C20">
      <w:r>
        <w:t xml:space="preserve">The student must adhere to all federal and state laws (e.g. FERPA, HIPAA) including client confidentiality. Given the </w:t>
      </w:r>
      <w:r w:rsidR="001B5F21">
        <w:t>named s</w:t>
      </w:r>
      <w:r>
        <w:t>tudent</w:t>
      </w:r>
      <w:r w:rsidR="001B5F21">
        <w:t xml:space="preserve"> </w:t>
      </w:r>
      <w:r>
        <w:t xml:space="preserve">is </w:t>
      </w:r>
      <w:r w:rsidR="008F37FB">
        <w:t>completing this practicum for course credit</w:t>
      </w:r>
      <w:r w:rsidR="001B5F21">
        <w:t xml:space="preserve"> the site</w:t>
      </w:r>
      <w:r w:rsidR="008F37FB">
        <w:t xml:space="preserve"> understand assignments and course requirements will necessitate sharing information from the work experience. When this occurs, the student will </w:t>
      </w:r>
      <w:r w:rsidR="00F0667D">
        <w:t xml:space="preserve">follow all applicable laws (e.g. FERPA, HIPAA, etc) and will </w:t>
      </w:r>
      <w:r w:rsidR="008F37FB">
        <w:t xml:space="preserve">maintain client confidentiality. </w:t>
      </w:r>
    </w:p>
    <w:p w14:paraId="66D2BB03" w14:textId="6DDFD24D" w:rsidR="00F0667D" w:rsidRDefault="00F0667D" w:rsidP="00F92C20">
      <w:r>
        <w:t xml:space="preserve">Initials: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558"/>
        <w:gridCol w:w="962"/>
        <w:gridCol w:w="2795"/>
        <w:gridCol w:w="1141"/>
        <w:gridCol w:w="1559"/>
      </w:tblGrid>
      <w:tr w:rsidR="00F0667D" w14:paraId="4AD0288E" w14:textId="77777777" w:rsidTr="00F0667D">
        <w:tc>
          <w:tcPr>
            <w:tcW w:w="1165" w:type="dxa"/>
            <w:tcBorders>
              <w:bottom w:val="single" w:sz="4" w:space="0" w:color="auto"/>
            </w:tcBorders>
          </w:tcPr>
          <w:p w14:paraId="604CAB07" w14:textId="77777777" w:rsidR="00F0667D" w:rsidRDefault="00F0667D" w:rsidP="002A6F8F">
            <w:pPr>
              <w:rPr>
                <w:u w:val="single"/>
              </w:rPr>
            </w:pPr>
          </w:p>
        </w:tc>
        <w:tc>
          <w:tcPr>
            <w:tcW w:w="1558" w:type="dxa"/>
          </w:tcPr>
          <w:p w14:paraId="784A0A53" w14:textId="77777777" w:rsidR="00F0667D" w:rsidRPr="0057057F" w:rsidRDefault="00F0667D" w:rsidP="002A6F8F">
            <w:pPr>
              <w:rPr>
                <w:b/>
              </w:rPr>
            </w:pPr>
            <w:r w:rsidRPr="0057057F">
              <w:rPr>
                <w:b/>
              </w:rPr>
              <w:t xml:space="preserve">Site Contact </w:t>
            </w:r>
          </w:p>
        </w:tc>
        <w:tc>
          <w:tcPr>
            <w:tcW w:w="962" w:type="dxa"/>
            <w:tcBorders>
              <w:bottom w:val="single" w:sz="4" w:space="0" w:color="auto"/>
            </w:tcBorders>
          </w:tcPr>
          <w:p w14:paraId="4B7B09BD" w14:textId="77777777" w:rsidR="00F0667D" w:rsidRDefault="00F0667D" w:rsidP="002A6F8F">
            <w:pPr>
              <w:rPr>
                <w:u w:val="single"/>
              </w:rPr>
            </w:pPr>
          </w:p>
        </w:tc>
        <w:tc>
          <w:tcPr>
            <w:tcW w:w="2795" w:type="dxa"/>
          </w:tcPr>
          <w:p w14:paraId="4A316D9A" w14:textId="0D4F84EB" w:rsidR="00F0667D" w:rsidRPr="0057057F" w:rsidRDefault="00F0667D" w:rsidP="002A6F8F">
            <w:pPr>
              <w:rPr>
                <w:b/>
              </w:rPr>
            </w:pPr>
            <w:r>
              <w:rPr>
                <w:b/>
              </w:rPr>
              <w:t xml:space="preserve">On-site </w:t>
            </w:r>
            <w:r w:rsidRPr="0057057F">
              <w:rPr>
                <w:b/>
              </w:rPr>
              <w:t xml:space="preserve">Main Supervisor </w:t>
            </w:r>
          </w:p>
        </w:tc>
        <w:tc>
          <w:tcPr>
            <w:tcW w:w="1141" w:type="dxa"/>
            <w:tcBorders>
              <w:bottom w:val="single" w:sz="4" w:space="0" w:color="auto"/>
            </w:tcBorders>
          </w:tcPr>
          <w:p w14:paraId="654693E5" w14:textId="77777777" w:rsidR="00F0667D" w:rsidRDefault="00F0667D" w:rsidP="002A6F8F">
            <w:pPr>
              <w:rPr>
                <w:u w:val="single"/>
              </w:rPr>
            </w:pPr>
          </w:p>
        </w:tc>
        <w:tc>
          <w:tcPr>
            <w:tcW w:w="1559" w:type="dxa"/>
          </w:tcPr>
          <w:p w14:paraId="5FA4A80F" w14:textId="77777777" w:rsidR="00F0667D" w:rsidRPr="0057057F" w:rsidRDefault="00F0667D" w:rsidP="002A6F8F">
            <w:pPr>
              <w:rPr>
                <w:b/>
              </w:rPr>
            </w:pPr>
            <w:r w:rsidRPr="0057057F">
              <w:rPr>
                <w:b/>
              </w:rPr>
              <w:t>Student</w:t>
            </w:r>
          </w:p>
        </w:tc>
      </w:tr>
    </w:tbl>
    <w:p w14:paraId="4A6B7728" w14:textId="5197AF39" w:rsidR="008F37FB" w:rsidRDefault="008F37FB" w:rsidP="00F92C20">
      <w:r>
        <w:t>The on-site supervisor</w:t>
      </w:r>
      <w:r w:rsidR="001E534F">
        <w:t>(s)</w:t>
      </w:r>
      <w:r>
        <w:t xml:space="preserve"> and Purdue supervisor will communicate as needed regarding student progress. On-site difficulties and challenges that occur will initially be addressed between the on-site supervisor and the student. If resolution does not occur, then </w:t>
      </w:r>
      <w:r w:rsidR="00F0667D">
        <w:t xml:space="preserve">either the student or site Main Supervisor may contact the </w:t>
      </w:r>
      <w:r>
        <w:t>Purdue supervisor</w:t>
      </w:r>
      <w:r w:rsidR="00F0667D">
        <w:t xml:space="preserve">. If the situation continues and or a resolution does not occur then the Program Coordinator </w:t>
      </w:r>
      <w:r>
        <w:t xml:space="preserve">will be contacted. </w:t>
      </w:r>
    </w:p>
    <w:p w14:paraId="435D2C47" w14:textId="7D9F7F37" w:rsidR="00F0667D" w:rsidRDefault="00F0667D" w:rsidP="00F92C20">
      <w:r>
        <w:t>Initials: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558"/>
        <w:gridCol w:w="962"/>
        <w:gridCol w:w="2795"/>
        <w:gridCol w:w="1141"/>
        <w:gridCol w:w="1559"/>
      </w:tblGrid>
      <w:tr w:rsidR="00F0667D" w14:paraId="69D56DC5" w14:textId="77777777" w:rsidTr="00F0667D">
        <w:tc>
          <w:tcPr>
            <w:tcW w:w="1165" w:type="dxa"/>
            <w:tcBorders>
              <w:bottom w:val="single" w:sz="4" w:space="0" w:color="auto"/>
            </w:tcBorders>
          </w:tcPr>
          <w:p w14:paraId="5AF3366D" w14:textId="77777777" w:rsidR="00F0667D" w:rsidRDefault="00F0667D" w:rsidP="002A6F8F">
            <w:pPr>
              <w:rPr>
                <w:u w:val="single"/>
              </w:rPr>
            </w:pPr>
          </w:p>
        </w:tc>
        <w:tc>
          <w:tcPr>
            <w:tcW w:w="1558" w:type="dxa"/>
          </w:tcPr>
          <w:p w14:paraId="3F7BDFCB" w14:textId="77777777" w:rsidR="00F0667D" w:rsidRPr="0057057F" w:rsidRDefault="00F0667D" w:rsidP="002A6F8F">
            <w:pPr>
              <w:rPr>
                <w:b/>
              </w:rPr>
            </w:pPr>
            <w:r w:rsidRPr="0057057F">
              <w:rPr>
                <w:b/>
              </w:rPr>
              <w:t xml:space="preserve">Site Contact </w:t>
            </w:r>
          </w:p>
        </w:tc>
        <w:tc>
          <w:tcPr>
            <w:tcW w:w="962" w:type="dxa"/>
            <w:tcBorders>
              <w:bottom w:val="single" w:sz="4" w:space="0" w:color="auto"/>
            </w:tcBorders>
          </w:tcPr>
          <w:p w14:paraId="0E4553AE" w14:textId="77777777" w:rsidR="00F0667D" w:rsidRDefault="00F0667D" w:rsidP="002A6F8F">
            <w:pPr>
              <w:rPr>
                <w:u w:val="single"/>
              </w:rPr>
            </w:pPr>
          </w:p>
        </w:tc>
        <w:tc>
          <w:tcPr>
            <w:tcW w:w="2795" w:type="dxa"/>
          </w:tcPr>
          <w:p w14:paraId="14A7E107" w14:textId="119194AB" w:rsidR="00F0667D" w:rsidRPr="0057057F" w:rsidRDefault="00F0667D" w:rsidP="002A6F8F">
            <w:pPr>
              <w:rPr>
                <w:b/>
              </w:rPr>
            </w:pPr>
            <w:r>
              <w:rPr>
                <w:b/>
              </w:rPr>
              <w:t xml:space="preserve">On-site </w:t>
            </w:r>
            <w:r w:rsidRPr="0057057F">
              <w:rPr>
                <w:b/>
              </w:rPr>
              <w:t xml:space="preserve">Main Supervisor </w:t>
            </w:r>
          </w:p>
        </w:tc>
        <w:tc>
          <w:tcPr>
            <w:tcW w:w="1141" w:type="dxa"/>
            <w:tcBorders>
              <w:bottom w:val="single" w:sz="4" w:space="0" w:color="auto"/>
            </w:tcBorders>
          </w:tcPr>
          <w:p w14:paraId="07708078" w14:textId="77777777" w:rsidR="00F0667D" w:rsidRDefault="00F0667D" w:rsidP="002A6F8F">
            <w:pPr>
              <w:rPr>
                <w:u w:val="single"/>
              </w:rPr>
            </w:pPr>
          </w:p>
        </w:tc>
        <w:tc>
          <w:tcPr>
            <w:tcW w:w="1559" w:type="dxa"/>
          </w:tcPr>
          <w:p w14:paraId="01FD348B" w14:textId="77777777" w:rsidR="00F0667D" w:rsidRPr="0057057F" w:rsidRDefault="00F0667D" w:rsidP="002A6F8F">
            <w:pPr>
              <w:rPr>
                <w:b/>
              </w:rPr>
            </w:pPr>
            <w:r w:rsidRPr="0057057F">
              <w:rPr>
                <w:b/>
              </w:rPr>
              <w:t>Student</w:t>
            </w:r>
          </w:p>
        </w:tc>
      </w:tr>
    </w:tbl>
    <w:p w14:paraId="09D7C68A" w14:textId="473542C7" w:rsidR="008F37FB" w:rsidRDefault="008F37FB" w:rsidP="00F92C20">
      <w:r w:rsidRPr="0089682B">
        <w:rPr>
          <w:b/>
        </w:rPr>
        <w:t>The student agrees to</w:t>
      </w:r>
      <w:r>
        <w:t>:</w:t>
      </w:r>
    </w:p>
    <w:p w14:paraId="6CA07D17" w14:textId="78258DA9" w:rsidR="00D743B3" w:rsidRDefault="00D55728" w:rsidP="00D55728">
      <w:pPr>
        <w:pStyle w:val="ListParagraph"/>
        <w:numPr>
          <w:ilvl w:val="0"/>
          <w:numId w:val="2"/>
        </w:numPr>
        <w:ind w:left="270" w:hanging="270"/>
      </w:pPr>
      <w:r>
        <w:t xml:space="preserve">Adhere to the regulations and policies of the practicum site </w:t>
      </w:r>
    </w:p>
    <w:p w14:paraId="53B88973" w14:textId="10945573" w:rsidR="00D55728" w:rsidRDefault="00D55728" w:rsidP="00D55728">
      <w:pPr>
        <w:pStyle w:val="ListParagraph"/>
        <w:numPr>
          <w:ilvl w:val="0"/>
          <w:numId w:val="2"/>
        </w:numPr>
        <w:ind w:left="270" w:hanging="270"/>
      </w:pPr>
      <w:r>
        <w:t>Complete all practicum assignments and requirements including maintenance of supervision documentation</w:t>
      </w:r>
    </w:p>
    <w:p w14:paraId="259ED799" w14:textId="7A77020B" w:rsidR="00D55728" w:rsidRDefault="0089682B" w:rsidP="00D55728">
      <w:pPr>
        <w:pStyle w:val="ListParagraph"/>
        <w:numPr>
          <w:ilvl w:val="0"/>
          <w:numId w:val="2"/>
        </w:numPr>
        <w:ind w:left="270" w:hanging="270"/>
      </w:pPr>
      <w:r>
        <w:t>Inform on-site supervisor of all assignments that will necessitate sharing site information in advance</w:t>
      </w:r>
    </w:p>
    <w:p w14:paraId="06C956EA" w14:textId="4CFA626D" w:rsidR="00482ED9" w:rsidRDefault="00482ED9" w:rsidP="00CC1E78">
      <w:pPr>
        <w:pStyle w:val="ListParagraph"/>
        <w:numPr>
          <w:ilvl w:val="0"/>
          <w:numId w:val="2"/>
        </w:numPr>
        <w:ind w:left="270" w:hanging="270"/>
      </w:pPr>
      <w:r>
        <w:t>Maintain all documentation required by the Purdue ABA program and BACB</w:t>
      </w:r>
      <w:r w:rsidR="001F2224" w:rsidRPr="001F2224">
        <w:rPr>
          <w:rFonts w:ascii="ArialMT" w:eastAsiaTheme="minorHAnsi" w:hAnsi="ArialMT" w:cs="ArialMT"/>
          <w:vertAlign w:val="superscript"/>
        </w:rPr>
        <w:t>®</w:t>
      </w:r>
    </w:p>
    <w:p w14:paraId="5D1AF658" w14:textId="64605258" w:rsidR="0089682B" w:rsidRDefault="00482ED9" w:rsidP="00CC1E78">
      <w:pPr>
        <w:pStyle w:val="ListParagraph"/>
        <w:numPr>
          <w:ilvl w:val="0"/>
          <w:numId w:val="2"/>
        </w:numPr>
        <w:ind w:left="270" w:hanging="270"/>
      </w:pPr>
      <w:r>
        <w:t>Obtain appropriate informed consent/Opt out  prior to any video recording and get onsite supervisor permission prior to video recording</w:t>
      </w:r>
    </w:p>
    <w:p w14:paraId="5E43F124" w14:textId="3C9EC624" w:rsidR="001F2224" w:rsidRDefault="001F2224" w:rsidP="00CC1E78">
      <w:pPr>
        <w:pStyle w:val="ListParagraph"/>
        <w:numPr>
          <w:ilvl w:val="0"/>
          <w:numId w:val="2"/>
        </w:numPr>
        <w:ind w:left="270" w:hanging="270"/>
      </w:pPr>
      <w:r>
        <w:t>Begin accruing practicum hours only after completing the necessary BACB</w:t>
      </w:r>
      <w:r w:rsidRPr="001F2224">
        <w:rPr>
          <w:rFonts w:ascii="ArialMT" w:eastAsiaTheme="minorHAnsi" w:hAnsi="ArialMT" w:cs="ArialMT"/>
          <w:vertAlign w:val="superscript"/>
        </w:rPr>
        <w:t>®</w:t>
      </w:r>
      <w:r>
        <w:t xml:space="preserve"> requirements</w:t>
      </w:r>
    </w:p>
    <w:p w14:paraId="359433DD" w14:textId="1C6F535D" w:rsidR="001F2224" w:rsidRDefault="001F2224" w:rsidP="001F2224">
      <w:pPr>
        <w:pStyle w:val="ListParagraph"/>
        <w:numPr>
          <w:ilvl w:val="0"/>
          <w:numId w:val="2"/>
        </w:numPr>
        <w:ind w:left="270" w:hanging="270"/>
      </w:pPr>
      <w:r>
        <w:lastRenderedPageBreak/>
        <w:t>Meet all supervisee requirements as outlined in the 2018 BACB</w:t>
      </w:r>
      <w:r>
        <w:rPr>
          <w:rFonts w:ascii="ArialMT" w:eastAsiaTheme="minorHAnsi" w:hAnsi="ArialMT" w:cs="ArialMT"/>
          <w:sz w:val="13"/>
          <w:szCs w:val="13"/>
          <w:vertAlign w:val="superscript"/>
        </w:rPr>
        <w:t xml:space="preserve"> </w:t>
      </w:r>
      <w:r w:rsidRPr="001F2224">
        <w:rPr>
          <w:rFonts w:ascii="ArialMT" w:eastAsiaTheme="minorHAnsi" w:hAnsi="ArialMT" w:cs="ArialMT"/>
          <w:vertAlign w:val="superscript"/>
        </w:rPr>
        <w:t>®</w:t>
      </w:r>
      <w:r>
        <w:rPr>
          <w:rFonts w:ascii="ArialMT" w:eastAsiaTheme="minorHAnsi" w:hAnsi="ArialMT" w:cs="ArialMT"/>
          <w:sz w:val="13"/>
          <w:szCs w:val="13"/>
        </w:rPr>
        <w:t xml:space="preserve"> </w:t>
      </w:r>
      <w:r>
        <w:t>Experience Standards (</w:t>
      </w:r>
      <w:hyperlink r:id="rId8" w:history="1">
        <w:r w:rsidRPr="00293ECF">
          <w:rPr>
            <w:rStyle w:val="Hyperlink"/>
          </w:rPr>
          <w:t>https://www.bacb.com/wp-content/uploads/BACB-bcbabcaba-Experience-Standards.pdf</w:t>
        </w:r>
      </w:hyperlink>
      <w:r>
        <w:t>)</w:t>
      </w:r>
    </w:p>
    <w:p w14:paraId="57D539FD" w14:textId="47985394" w:rsidR="00B343B8" w:rsidRDefault="001F2224" w:rsidP="00A53C16">
      <w:pPr>
        <w:pStyle w:val="ListParagraph"/>
        <w:numPr>
          <w:ilvl w:val="0"/>
          <w:numId w:val="2"/>
        </w:numPr>
        <w:ind w:left="270"/>
      </w:pPr>
      <w:r>
        <w:t>Adhere to the BACB</w:t>
      </w:r>
      <w:r w:rsidRPr="001F7446">
        <w:rPr>
          <w:vertAlign w:val="superscript"/>
        </w:rPr>
        <w:t>®</w:t>
      </w:r>
      <w:r>
        <w:t xml:space="preserve"> Professional and Ethical Compliance Code for Behavior Analysts</w:t>
      </w:r>
      <w:r w:rsidR="00C5728B">
        <w:t xml:space="preserve"> (</w:t>
      </w:r>
      <w:hyperlink r:id="rId9" w:history="1">
        <w:r w:rsidR="00C5728B" w:rsidRPr="00293ECF">
          <w:rPr>
            <w:rStyle w:val="Hyperlink"/>
          </w:rPr>
          <w:t>https://www.bacb.com/wp-content/uploads/2017/09/170706-compliance-code-english.pdf</w:t>
        </w:r>
      </w:hyperlink>
      <w:r w:rsidR="00C5728B">
        <w:t xml:space="preserve"> )</w:t>
      </w:r>
    </w:p>
    <w:p w14:paraId="6F52CC65" w14:textId="5969362C" w:rsidR="00C5728B" w:rsidRDefault="00C5728B" w:rsidP="00C5728B">
      <w:r>
        <w:t>Initials: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558"/>
        <w:gridCol w:w="962"/>
        <w:gridCol w:w="2795"/>
        <w:gridCol w:w="1141"/>
        <w:gridCol w:w="1559"/>
      </w:tblGrid>
      <w:tr w:rsidR="00C5728B" w14:paraId="4D52D9C0" w14:textId="77777777" w:rsidTr="002A6F8F">
        <w:tc>
          <w:tcPr>
            <w:tcW w:w="1165" w:type="dxa"/>
            <w:tcBorders>
              <w:bottom w:val="single" w:sz="4" w:space="0" w:color="auto"/>
            </w:tcBorders>
          </w:tcPr>
          <w:p w14:paraId="4470D487" w14:textId="77777777" w:rsidR="00C5728B" w:rsidRDefault="00C5728B" w:rsidP="002A6F8F">
            <w:pPr>
              <w:rPr>
                <w:u w:val="single"/>
              </w:rPr>
            </w:pPr>
          </w:p>
        </w:tc>
        <w:tc>
          <w:tcPr>
            <w:tcW w:w="1558" w:type="dxa"/>
          </w:tcPr>
          <w:p w14:paraId="379607A6" w14:textId="77777777" w:rsidR="00C5728B" w:rsidRPr="0057057F" w:rsidRDefault="00C5728B" w:rsidP="002A6F8F">
            <w:pPr>
              <w:rPr>
                <w:b/>
              </w:rPr>
            </w:pPr>
            <w:r w:rsidRPr="0057057F">
              <w:rPr>
                <w:b/>
              </w:rPr>
              <w:t xml:space="preserve">Site Contact </w:t>
            </w:r>
          </w:p>
        </w:tc>
        <w:tc>
          <w:tcPr>
            <w:tcW w:w="962" w:type="dxa"/>
            <w:tcBorders>
              <w:bottom w:val="single" w:sz="4" w:space="0" w:color="auto"/>
            </w:tcBorders>
          </w:tcPr>
          <w:p w14:paraId="11B04586" w14:textId="77777777" w:rsidR="00C5728B" w:rsidRDefault="00C5728B" w:rsidP="002A6F8F">
            <w:pPr>
              <w:rPr>
                <w:u w:val="single"/>
              </w:rPr>
            </w:pPr>
          </w:p>
        </w:tc>
        <w:tc>
          <w:tcPr>
            <w:tcW w:w="2795" w:type="dxa"/>
          </w:tcPr>
          <w:p w14:paraId="3267CD78" w14:textId="77777777" w:rsidR="00C5728B" w:rsidRPr="0057057F" w:rsidRDefault="00C5728B" w:rsidP="002A6F8F">
            <w:pPr>
              <w:rPr>
                <w:b/>
              </w:rPr>
            </w:pPr>
            <w:r>
              <w:rPr>
                <w:b/>
              </w:rPr>
              <w:t xml:space="preserve">On-site </w:t>
            </w:r>
            <w:r w:rsidRPr="0057057F">
              <w:rPr>
                <w:b/>
              </w:rPr>
              <w:t xml:space="preserve">Main Supervisor </w:t>
            </w:r>
          </w:p>
        </w:tc>
        <w:tc>
          <w:tcPr>
            <w:tcW w:w="1141" w:type="dxa"/>
            <w:tcBorders>
              <w:bottom w:val="single" w:sz="4" w:space="0" w:color="auto"/>
            </w:tcBorders>
          </w:tcPr>
          <w:p w14:paraId="53423961" w14:textId="77777777" w:rsidR="00C5728B" w:rsidRDefault="00C5728B" w:rsidP="002A6F8F">
            <w:pPr>
              <w:rPr>
                <w:u w:val="single"/>
              </w:rPr>
            </w:pPr>
          </w:p>
        </w:tc>
        <w:tc>
          <w:tcPr>
            <w:tcW w:w="1559" w:type="dxa"/>
          </w:tcPr>
          <w:p w14:paraId="2EA00E57" w14:textId="77777777" w:rsidR="00C5728B" w:rsidRPr="0057057F" w:rsidRDefault="00C5728B" w:rsidP="002A6F8F">
            <w:pPr>
              <w:rPr>
                <w:b/>
              </w:rPr>
            </w:pPr>
            <w:r w:rsidRPr="0057057F">
              <w:rPr>
                <w:b/>
              </w:rPr>
              <w:t>Student</w:t>
            </w:r>
          </w:p>
        </w:tc>
      </w:tr>
    </w:tbl>
    <w:p w14:paraId="6DD899A1" w14:textId="06EB0CA6" w:rsidR="00C5728B" w:rsidRDefault="00C5728B" w:rsidP="00B343B8">
      <w:pPr>
        <w:ind w:hanging="90"/>
        <w:rPr>
          <w:b/>
        </w:rPr>
      </w:pPr>
      <w:r w:rsidRPr="00C5728B">
        <w:rPr>
          <w:b/>
        </w:rPr>
        <w:t xml:space="preserve">The site agrees to: </w:t>
      </w:r>
    </w:p>
    <w:p w14:paraId="0250FBC6" w14:textId="7FBE872D" w:rsidR="00C5728B" w:rsidRPr="00EF5D3B" w:rsidRDefault="00B343B8" w:rsidP="00B343B8">
      <w:pPr>
        <w:pStyle w:val="ListParagraph"/>
        <w:numPr>
          <w:ilvl w:val="0"/>
          <w:numId w:val="3"/>
        </w:numPr>
        <w:ind w:left="270"/>
        <w:rPr>
          <w:b/>
        </w:rPr>
      </w:pPr>
      <w:r>
        <w:t>Meet all supervision requirements as required by the most recent BACB Experience Standards (</w:t>
      </w:r>
      <w:hyperlink r:id="rId10" w:history="1">
        <w:r w:rsidRPr="00293ECF">
          <w:rPr>
            <w:rStyle w:val="Hyperlink"/>
          </w:rPr>
          <w:t>https://www.bacb.com/wp-content/uploads/BACB-bcbabcaba-Experience-Standards.pdf</w:t>
        </w:r>
      </w:hyperlink>
      <w:r>
        <w:t xml:space="preserve"> )</w:t>
      </w:r>
    </w:p>
    <w:p w14:paraId="13886C1F" w14:textId="385D1ABB" w:rsidR="00EF5D3B" w:rsidRPr="00EF5D3B" w:rsidRDefault="00EF5D3B" w:rsidP="00EF5D3B">
      <w:pPr>
        <w:pStyle w:val="ListParagraph"/>
        <w:numPr>
          <w:ilvl w:val="0"/>
          <w:numId w:val="3"/>
        </w:numPr>
        <w:ind w:left="270"/>
      </w:pPr>
      <w:r w:rsidRPr="00EF5D3B">
        <w:t>Adhere to the BACB® Professional and Ethical Compliance Code for Behavior Analysts (</w:t>
      </w:r>
      <w:hyperlink r:id="rId11" w:history="1">
        <w:r w:rsidRPr="00293ECF">
          <w:rPr>
            <w:rStyle w:val="Hyperlink"/>
          </w:rPr>
          <w:t>https://www.bacb.com/wp-content/uploads/2017/09/170706-compliance-code-english.pdf</w:t>
        </w:r>
      </w:hyperlink>
      <w:r>
        <w:t xml:space="preserve"> </w:t>
      </w:r>
      <w:r w:rsidRPr="00EF5D3B">
        <w:t>)</w:t>
      </w:r>
    </w:p>
    <w:p w14:paraId="4B54C43B" w14:textId="253E4434" w:rsidR="00EF5D3B" w:rsidRPr="001E534F" w:rsidRDefault="001E534F" w:rsidP="00B343B8">
      <w:pPr>
        <w:pStyle w:val="ListParagraph"/>
        <w:numPr>
          <w:ilvl w:val="0"/>
          <w:numId w:val="3"/>
        </w:numPr>
        <w:ind w:left="270"/>
        <w:rPr>
          <w:b/>
        </w:rPr>
      </w:pPr>
      <w:r>
        <w:t>Provide a minimum of 1.25 hours of supervision per week, including 1 direct observation of the student engaged in behavior analytic services with a client, delivered by a BCBA who meets the BACB</w:t>
      </w:r>
      <w:r w:rsidRPr="001E534F">
        <w:t>®</w:t>
      </w:r>
      <w:r>
        <w:t xml:space="preserve"> requirements to serve as a supervisor</w:t>
      </w:r>
      <w:r w:rsidR="00DF3D14">
        <w:t xml:space="preserve"> and in accordance with the most recent BACB Experience Standards.  </w:t>
      </w:r>
    </w:p>
    <w:p w14:paraId="79F8C3E3" w14:textId="765D5757" w:rsidR="001E534F" w:rsidRPr="00DF3D14" w:rsidRDefault="001E534F" w:rsidP="00B343B8">
      <w:pPr>
        <w:pStyle w:val="ListParagraph"/>
        <w:numPr>
          <w:ilvl w:val="0"/>
          <w:numId w:val="3"/>
        </w:numPr>
        <w:ind w:left="270"/>
      </w:pPr>
      <w:r w:rsidRPr="00DF3D14">
        <w:t>Provide a</w:t>
      </w:r>
      <w:r w:rsidR="00DF3D14" w:rsidRPr="00DF3D14">
        <w:t>n On-site</w:t>
      </w:r>
      <w:r w:rsidRPr="00DF3D14">
        <w:t xml:space="preserve"> Main Supervisor who will serve </w:t>
      </w:r>
      <w:r w:rsidR="00DF3D14" w:rsidRPr="00DF3D14">
        <w:t xml:space="preserve">as the main point of contact for the Purdue Supervisor and assist with providing experiences that will meet the BACB Experience Standards as well as the course requirements. </w:t>
      </w:r>
    </w:p>
    <w:p w14:paraId="75EC9585" w14:textId="1F04BCB0" w:rsidR="00DF3D14" w:rsidRPr="00DF3D14" w:rsidRDefault="00DF3D14" w:rsidP="00B343B8">
      <w:pPr>
        <w:pStyle w:val="ListParagraph"/>
        <w:numPr>
          <w:ilvl w:val="0"/>
          <w:numId w:val="3"/>
        </w:numPr>
        <w:ind w:left="270"/>
      </w:pPr>
      <w:r w:rsidRPr="00DF3D14">
        <w:t>Maintain communication between the site and Purdue faculty</w:t>
      </w:r>
    </w:p>
    <w:p w14:paraId="13C77EE3" w14:textId="1D652DAE" w:rsidR="00DF3D14" w:rsidRPr="00DF3D14" w:rsidRDefault="00DF3D14" w:rsidP="00B343B8">
      <w:pPr>
        <w:pStyle w:val="ListParagraph"/>
        <w:numPr>
          <w:ilvl w:val="0"/>
          <w:numId w:val="3"/>
        </w:numPr>
        <w:ind w:left="270"/>
      </w:pPr>
      <w:r w:rsidRPr="00DF3D14">
        <w:t>Maintain contracts between the On-site Main supervisor, Purdue Supervisor and the student</w:t>
      </w:r>
    </w:p>
    <w:p w14:paraId="121B62D3" w14:textId="5453EE6B" w:rsidR="00DF3D14" w:rsidRPr="00DF3D14" w:rsidRDefault="00DF3D14" w:rsidP="00B343B8">
      <w:pPr>
        <w:pStyle w:val="ListParagraph"/>
        <w:numPr>
          <w:ilvl w:val="0"/>
          <w:numId w:val="3"/>
        </w:numPr>
        <w:ind w:left="270"/>
      </w:pPr>
      <w:r w:rsidRPr="00DF3D14">
        <w:t>Notify Purdue Faculty immediately if the Main Onsite Supervisor is no longer available and assist in identifying a new On-site Main Supervisor as soon as possible</w:t>
      </w:r>
      <w:r>
        <w:t xml:space="preserve">. If the Main On-site Supervisor is not available for a given period of time, it is the organizations responsibility to make sure there is another qualified BCBA to provide the required amount of supervision to the BCBA without any breaks in his/her supervision. </w:t>
      </w:r>
    </w:p>
    <w:p w14:paraId="3FA6BD34" w14:textId="470EC6D4" w:rsidR="00DF3D14" w:rsidRDefault="00DF3D14" w:rsidP="00B343B8">
      <w:pPr>
        <w:pStyle w:val="ListParagraph"/>
        <w:numPr>
          <w:ilvl w:val="0"/>
          <w:numId w:val="3"/>
        </w:numPr>
        <w:ind w:left="270"/>
      </w:pPr>
      <w:r w:rsidRPr="00DF3D14">
        <w:t>Allow the students to share details regarding their experience in weekly practicum supervision meetings, noting that only first names will be utilized and confidentiality will be maintained</w:t>
      </w:r>
    </w:p>
    <w:p w14:paraId="1CEE7AE0" w14:textId="4CA536D0" w:rsidR="001F7446" w:rsidRPr="00DF3D14" w:rsidRDefault="001F7446" w:rsidP="001F7446">
      <w:pPr>
        <w:pStyle w:val="ListParagraph"/>
        <w:ind w:left="270"/>
      </w:pPr>
      <w:r>
        <w:t xml:space="preserve">Initials: </w:t>
      </w:r>
    </w:p>
    <w:tbl>
      <w:tblPr>
        <w:tblStyle w:val="TableGrid"/>
        <w:tblW w:w="91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558"/>
        <w:gridCol w:w="962"/>
        <w:gridCol w:w="2795"/>
        <w:gridCol w:w="1141"/>
        <w:gridCol w:w="1559"/>
      </w:tblGrid>
      <w:tr w:rsidR="001F7446" w14:paraId="772AFBE7" w14:textId="77777777" w:rsidTr="001F7446">
        <w:tc>
          <w:tcPr>
            <w:tcW w:w="1165" w:type="dxa"/>
            <w:tcBorders>
              <w:bottom w:val="single" w:sz="4" w:space="0" w:color="auto"/>
            </w:tcBorders>
          </w:tcPr>
          <w:p w14:paraId="1E02FADA" w14:textId="77777777" w:rsidR="001F7446" w:rsidRDefault="001F7446" w:rsidP="002A6F8F">
            <w:pPr>
              <w:rPr>
                <w:u w:val="single"/>
              </w:rPr>
            </w:pPr>
          </w:p>
        </w:tc>
        <w:tc>
          <w:tcPr>
            <w:tcW w:w="1558" w:type="dxa"/>
          </w:tcPr>
          <w:p w14:paraId="735E3A09" w14:textId="77777777" w:rsidR="001F7446" w:rsidRPr="0057057F" w:rsidRDefault="001F7446" w:rsidP="002A6F8F">
            <w:pPr>
              <w:rPr>
                <w:b/>
              </w:rPr>
            </w:pPr>
            <w:r w:rsidRPr="0057057F">
              <w:rPr>
                <w:b/>
              </w:rPr>
              <w:t xml:space="preserve">Site Contact </w:t>
            </w:r>
          </w:p>
        </w:tc>
        <w:tc>
          <w:tcPr>
            <w:tcW w:w="962" w:type="dxa"/>
            <w:tcBorders>
              <w:bottom w:val="single" w:sz="4" w:space="0" w:color="auto"/>
            </w:tcBorders>
          </w:tcPr>
          <w:p w14:paraId="00E557FF" w14:textId="77777777" w:rsidR="001F7446" w:rsidRDefault="001F7446" w:rsidP="002A6F8F">
            <w:pPr>
              <w:rPr>
                <w:u w:val="single"/>
              </w:rPr>
            </w:pPr>
          </w:p>
        </w:tc>
        <w:tc>
          <w:tcPr>
            <w:tcW w:w="2795" w:type="dxa"/>
          </w:tcPr>
          <w:p w14:paraId="796D7453" w14:textId="77777777" w:rsidR="001F7446" w:rsidRPr="0057057F" w:rsidRDefault="001F7446" w:rsidP="002A6F8F">
            <w:pPr>
              <w:rPr>
                <w:b/>
              </w:rPr>
            </w:pPr>
            <w:r>
              <w:rPr>
                <w:b/>
              </w:rPr>
              <w:t xml:space="preserve">On-site </w:t>
            </w:r>
            <w:r w:rsidRPr="0057057F">
              <w:rPr>
                <w:b/>
              </w:rPr>
              <w:t xml:space="preserve">Main Supervisor </w:t>
            </w:r>
          </w:p>
        </w:tc>
        <w:tc>
          <w:tcPr>
            <w:tcW w:w="1141" w:type="dxa"/>
            <w:tcBorders>
              <w:bottom w:val="single" w:sz="4" w:space="0" w:color="auto"/>
            </w:tcBorders>
          </w:tcPr>
          <w:p w14:paraId="7714982D" w14:textId="77777777" w:rsidR="001F7446" w:rsidRDefault="001F7446" w:rsidP="002A6F8F">
            <w:pPr>
              <w:rPr>
                <w:u w:val="single"/>
              </w:rPr>
            </w:pPr>
          </w:p>
        </w:tc>
        <w:tc>
          <w:tcPr>
            <w:tcW w:w="1559" w:type="dxa"/>
          </w:tcPr>
          <w:p w14:paraId="6C1EDDAC" w14:textId="77777777" w:rsidR="001F7446" w:rsidRPr="0057057F" w:rsidRDefault="001F7446" w:rsidP="002A6F8F">
            <w:pPr>
              <w:rPr>
                <w:b/>
              </w:rPr>
            </w:pPr>
            <w:r w:rsidRPr="0057057F">
              <w:rPr>
                <w:b/>
              </w:rPr>
              <w:t>Student</w:t>
            </w:r>
          </w:p>
        </w:tc>
      </w:tr>
    </w:tbl>
    <w:p w14:paraId="4EE847AB" w14:textId="77777777" w:rsidR="00DF3D14" w:rsidRPr="00B343B8" w:rsidRDefault="00DF3D14" w:rsidP="00DF3D14">
      <w:pPr>
        <w:pStyle w:val="ListParagraph"/>
        <w:ind w:left="27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F3D14" w14:paraId="2944F35B" w14:textId="77777777" w:rsidTr="001F7446">
        <w:tc>
          <w:tcPr>
            <w:tcW w:w="4675" w:type="dxa"/>
            <w:tcBorders>
              <w:bottom w:val="single" w:sz="4" w:space="0" w:color="auto"/>
            </w:tcBorders>
          </w:tcPr>
          <w:p w14:paraId="560A04F0" w14:textId="76986889" w:rsidR="00DF3D14" w:rsidRDefault="00DF3D14"/>
        </w:tc>
        <w:tc>
          <w:tcPr>
            <w:tcW w:w="4675" w:type="dxa"/>
            <w:tcBorders>
              <w:bottom w:val="single" w:sz="4" w:space="0" w:color="auto"/>
            </w:tcBorders>
          </w:tcPr>
          <w:p w14:paraId="596C42A1" w14:textId="77777777" w:rsidR="00DF3D14" w:rsidRDefault="00DF3D14"/>
        </w:tc>
      </w:tr>
      <w:tr w:rsidR="00DF3D14" w14:paraId="29C38E9B" w14:textId="77777777" w:rsidTr="001F7446">
        <w:tc>
          <w:tcPr>
            <w:tcW w:w="4675" w:type="dxa"/>
            <w:tcBorders>
              <w:top w:val="single" w:sz="4" w:space="0" w:color="auto"/>
            </w:tcBorders>
          </w:tcPr>
          <w:p w14:paraId="5538ADDE" w14:textId="6E0BEA9C" w:rsidR="00DF3D14" w:rsidRDefault="00DF3D14">
            <w:r>
              <w:t>Student Signature</w:t>
            </w:r>
          </w:p>
        </w:tc>
        <w:tc>
          <w:tcPr>
            <w:tcW w:w="4675" w:type="dxa"/>
            <w:tcBorders>
              <w:top w:val="single" w:sz="4" w:space="0" w:color="auto"/>
            </w:tcBorders>
          </w:tcPr>
          <w:p w14:paraId="7A73063F" w14:textId="4918B923" w:rsidR="00DF3D14" w:rsidRDefault="00DF3D14">
            <w:r>
              <w:t>Date</w:t>
            </w:r>
          </w:p>
        </w:tc>
      </w:tr>
      <w:tr w:rsidR="00DF3D14" w14:paraId="47EFCC55" w14:textId="77777777" w:rsidTr="001F7446">
        <w:tc>
          <w:tcPr>
            <w:tcW w:w="4675" w:type="dxa"/>
            <w:tcBorders>
              <w:bottom w:val="single" w:sz="4" w:space="0" w:color="auto"/>
            </w:tcBorders>
          </w:tcPr>
          <w:p w14:paraId="0D2880AA" w14:textId="77777777" w:rsidR="00DF3D14" w:rsidRDefault="00DF3D14"/>
          <w:p w14:paraId="4E42A38E" w14:textId="70E7F17F" w:rsidR="001F7446" w:rsidRDefault="001F7446"/>
        </w:tc>
        <w:tc>
          <w:tcPr>
            <w:tcW w:w="4675" w:type="dxa"/>
            <w:tcBorders>
              <w:bottom w:val="single" w:sz="4" w:space="0" w:color="auto"/>
            </w:tcBorders>
          </w:tcPr>
          <w:p w14:paraId="6D8950DB" w14:textId="77777777" w:rsidR="00DF3D14" w:rsidRDefault="00DF3D14"/>
        </w:tc>
      </w:tr>
      <w:tr w:rsidR="00DF3D14" w14:paraId="1CFACC50" w14:textId="77777777" w:rsidTr="001F7446">
        <w:tc>
          <w:tcPr>
            <w:tcW w:w="4675" w:type="dxa"/>
            <w:tcBorders>
              <w:top w:val="single" w:sz="4" w:space="0" w:color="auto"/>
            </w:tcBorders>
          </w:tcPr>
          <w:p w14:paraId="557EAC93" w14:textId="4D0CEE00" w:rsidR="00DF3D14" w:rsidRDefault="001F7446">
            <w:r>
              <w:t>Site Contact Signature</w:t>
            </w:r>
          </w:p>
        </w:tc>
        <w:tc>
          <w:tcPr>
            <w:tcW w:w="4675" w:type="dxa"/>
            <w:tcBorders>
              <w:top w:val="single" w:sz="4" w:space="0" w:color="auto"/>
            </w:tcBorders>
          </w:tcPr>
          <w:p w14:paraId="77AF591E" w14:textId="6AA9B753" w:rsidR="00DF3D14" w:rsidRDefault="001F7446">
            <w:r>
              <w:t>Date</w:t>
            </w:r>
          </w:p>
        </w:tc>
      </w:tr>
      <w:tr w:rsidR="00DF3D14" w14:paraId="7D7B84E8" w14:textId="77777777" w:rsidTr="001F7446">
        <w:tc>
          <w:tcPr>
            <w:tcW w:w="4675" w:type="dxa"/>
            <w:tcBorders>
              <w:bottom w:val="single" w:sz="4" w:space="0" w:color="auto"/>
            </w:tcBorders>
          </w:tcPr>
          <w:p w14:paraId="4D739DD1" w14:textId="77777777" w:rsidR="00DF3D14" w:rsidRDefault="00DF3D14"/>
          <w:p w14:paraId="5C7CC8A4" w14:textId="0BEAE584" w:rsidR="001F7446" w:rsidRDefault="001F7446"/>
        </w:tc>
        <w:tc>
          <w:tcPr>
            <w:tcW w:w="4675" w:type="dxa"/>
            <w:tcBorders>
              <w:bottom w:val="single" w:sz="4" w:space="0" w:color="auto"/>
            </w:tcBorders>
          </w:tcPr>
          <w:p w14:paraId="3A2A2288" w14:textId="77777777" w:rsidR="00DF3D14" w:rsidRDefault="00DF3D14"/>
        </w:tc>
      </w:tr>
      <w:tr w:rsidR="00DF3D14" w14:paraId="7E2111A0" w14:textId="77777777" w:rsidTr="001F7446">
        <w:tc>
          <w:tcPr>
            <w:tcW w:w="4675" w:type="dxa"/>
            <w:tcBorders>
              <w:top w:val="single" w:sz="4" w:space="0" w:color="auto"/>
            </w:tcBorders>
          </w:tcPr>
          <w:p w14:paraId="06A6BFC1" w14:textId="6CCF2813" w:rsidR="00DF3D14" w:rsidRDefault="001F7446">
            <w:r>
              <w:t>On-site Main Supervisor</w:t>
            </w:r>
          </w:p>
        </w:tc>
        <w:tc>
          <w:tcPr>
            <w:tcW w:w="4675" w:type="dxa"/>
            <w:tcBorders>
              <w:top w:val="single" w:sz="4" w:space="0" w:color="auto"/>
            </w:tcBorders>
          </w:tcPr>
          <w:p w14:paraId="4617122D" w14:textId="402E1151" w:rsidR="00DF3D14" w:rsidRDefault="001F7446">
            <w:r>
              <w:t>Date</w:t>
            </w:r>
          </w:p>
        </w:tc>
      </w:tr>
    </w:tbl>
    <w:p w14:paraId="5A2025FB" w14:textId="0CA05B87" w:rsidR="00966066" w:rsidRDefault="001F7446">
      <w:r>
        <w:rPr>
          <w:noProof/>
        </w:rPr>
        <mc:AlternateContent>
          <mc:Choice Requires="wps">
            <w:drawing>
              <wp:anchor distT="0" distB="0" distL="114300" distR="114300" simplePos="0" relativeHeight="251659264" behindDoc="0" locked="0" layoutInCell="1" allowOverlap="1" wp14:anchorId="7EE3F220" wp14:editId="78102746">
                <wp:simplePos x="0" y="0"/>
                <wp:positionH relativeFrom="column">
                  <wp:posOffset>15903</wp:posOffset>
                </wp:positionH>
                <wp:positionV relativeFrom="paragraph">
                  <wp:posOffset>408139</wp:posOffset>
                </wp:positionV>
                <wp:extent cx="5915770" cy="771277"/>
                <wp:effectExtent l="0" t="0" r="27940" b="10160"/>
                <wp:wrapNone/>
                <wp:docPr id="3" name="Text Box 3"/>
                <wp:cNvGraphicFramePr/>
                <a:graphic xmlns:a="http://schemas.openxmlformats.org/drawingml/2006/main">
                  <a:graphicData uri="http://schemas.microsoft.com/office/word/2010/wordprocessingShape">
                    <wps:wsp>
                      <wps:cNvSpPr txBox="1"/>
                      <wps:spPr>
                        <a:xfrm>
                          <a:off x="0" y="0"/>
                          <a:ext cx="5915770" cy="771277"/>
                        </a:xfrm>
                        <a:prstGeom prst="rect">
                          <a:avLst/>
                        </a:prstGeom>
                        <a:solidFill>
                          <a:schemeClr val="lt1"/>
                        </a:solidFill>
                        <a:ln w="25400">
                          <a:solidFill>
                            <a:prstClr val="black"/>
                          </a:solidFill>
                        </a:ln>
                      </wps:spPr>
                      <wps:txbx>
                        <w:txbxContent>
                          <w:tbl>
                            <w:tblPr>
                              <w:tblStyle w:val="TableGrid"/>
                              <w:tblW w:w="89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3960"/>
                              <w:gridCol w:w="540"/>
                              <w:gridCol w:w="2252"/>
                            </w:tblGrid>
                            <w:tr w:rsidR="001F7446" w14:paraId="016E20E4" w14:textId="30AB626C" w:rsidTr="001F7446">
                              <w:tc>
                                <w:tcPr>
                                  <w:tcW w:w="2165" w:type="dxa"/>
                                </w:tcPr>
                                <w:p w14:paraId="0C82B3ED" w14:textId="466D8343" w:rsidR="001F7446" w:rsidRDefault="001F7446">
                                  <w:r>
                                    <w:t>Site Approved by:</w:t>
                                  </w:r>
                                </w:p>
                              </w:tc>
                              <w:tc>
                                <w:tcPr>
                                  <w:tcW w:w="3960" w:type="dxa"/>
                                  <w:tcBorders>
                                    <w:bottom w:val="single" w:sz="4" w:space="0" w:color="auto"/>
                                  </w:tcBorders>
                                </w:tcPr>
                                <w:p w14:paraId="38508419" w14:textId="77777777" w:rsidR="001F7446" w:rsidRDefault="001F7446"/>
                              </w:tc>
                              <w:tc>
                                <w:tcPr>
                                  <w:tcW w:w="540" w:type="dxa"/>
                                </w:tcPr>
                                <w:p w14:paraId="0D3D3D87" w14:textId="4A159060" w:rsidR="001F7446" w:rsidRDefault="001F7446"/>
                              </w:tc>
                              <w:tc>
                                <w:tcPr>
                                  <w:tcW w:w="2252" w:type="dxa"/>
                                  <w:tcBorders>
                                    <w:bottom w:val="single" w:sz="4" w:space="0" w:color="auto"/>
                                  </w:tcBorders>
                                </w:tcPr>
                                <w:p w14:paraId="39EB8DDF" w14:textId="77777777" w:rsidR="001F7446" w:rsidRDefault="001F7446"/>
                              </w:tc>
                            </w:tr>
                            <w:tr w:rsidR="001F7446" w14:paraId="0D8C06BE" w14:textId="1C89E1B1" w:rsidTr="001F7446">
                              <w:tc>
                                <w:tcPr>
                                  <w:tcW w:w="2165" w:type="dxa"/>
                                </w:tcPr>
                                <w:p w14:paraId="66781E34" w14:textId="77777777" w:rsidR="001F7446" w:rsidRDefault="001F7446"/>
                              </w:tc>
                              <w:tc>
                                <w:tcPr>
                                  <w:tcW w:w="3960" w:type="dxa"/>
                                  <w:tcBorders>
                                    <w:top w:val="single" w:sz="4" w:space="0" w:color="auto"/>
                                  </w:tcBorders>
                                </w:tcPr>
                                <w:p w14:paraId="292BA0D6" w14:textId="3E8D1745" w:rsidR="001F7446" w:rsidRDefault="001F7446">
                                  <w:r>
                                    <w:t>Verified Course Sequence Coordinator</w:t>
                                  </w:r>
                                </w:p>
                              </w:tc>
                              <w:tc>
                                <w:tcPr>
                                  <w:tcW w:w="540" w:type="dxa"/>
                                </w:tcPr>
                                <w:p w14:paraId="09C60A76" w14:textId="1EF84CF0" w:rsidR="001F7446" w:rsidRDefault="001F7446" w:rsidP="001F7446">
                                  <w:pPr>
                                    <w:jc w:val="center"/>
                                  </w:pPr>
                                </w:p>
                              </w:tc>
                              <w:tc>
                                <w:tcPr>
                                  <w:tcW w:w="2252" w:type="dxa"/>
                                  <w:tcBorders>
                                    <w:top w:val="single" w:sz="4" w:space="0" w:color="auto"/>
                                  </w:tcBorders>
                                </w:tcPr>
                                <w:p w14:paraId="70A405C2" w14:textId="11D66A82" w:rsidR="001F7446" w:rsidRDefault="001F7446" w:rsidP="001F7446">
                                  <w:pPr>
                                    <w:tabs>
                                      <w:tab w:val="left" w:pos="601"/>
                                    </w:tabs>
                                    <w:jc w:val="center"/>
                                  </w:pPr>
                                  <w:r>
                                    <w:t>Date</w:t>
                                  </w:r>
                                </w:p>
                              </w:tc>
                            </w:tr>
                            <w:tr w:rsidR="001F7446" w14:paraId="1A95CE16" w14:textId="6FD5EDC7" w:rsidTr="001F7446">
                              <w:tc>
                                <w:tcPr>
                                  <w:tcW w:w="2165" w:type="dxa"/>
                                </w:tcPr>
                                <w:p w14:paraId="78F06AD2" w14:textId="77777777" w:rsidR="001F7446" w:rsidRDefault="001F7446"/>
                              </w:tc>
                              <w:tc>
                                <w:tcPr>
                                  <w:tcW w:w="3960" w:type="dxa"/>
                                </w:tcPr>
                                <w:p w14:paraId="22D411AB" w14:textId="5088EE91" w:rsidR="001F7446" w:rsidRDefault="001F7446"/>
                              </w:tc>
                              <w:tc>
                                <w:tcPr>
                                  <w:tcW w:w="540" w:type="dxa"/>
                                </w:tcPr>
                                <w:p w14:paraId="3A3EE9A2" w14:textId="713BEBDB" w:rsidR="001F7446" w:rsidRDefault="001F7446"/>
                              </w:tc>
                              <w:tc>
                                <w:tcPr>
                                  <w:tcW w:w="2252" w:type="dxa"/>
                                </w:tcPr>
                                <w:p w14:paraId="7D0FEDE4" w14:textId="77777777" w:rsidR="001F7446" w:rsidRDefault="001F7446"/>
                              </w:tc>
                            </w:tr>
                          </w:tbl>
                          <w:p w14:paraId="4BA3BEF9" w14:textId="77777777" w:rsidR="001F7446" w:rsidRDefault="001F74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3F220" id="_x0000_t202" coordsize="21600,21600" o:spt="202" path="m,l,21600r21600,l21600,xe">
                <v:stroke joinstyle="miter"/>
                <v:path gradientshapeok="t" o:connecttype="rect"/>
              </v:shapetype>
              <v:shape id="Text Box 3" o:spid="_x0000_s1026" type="#_x0000_t202" style="position:absolute;margin-left:1.25pt;margin-top:32.15pt;width:465.8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" fillcolor="white [3201]" strokeweight="2pt">
                <v:textbox>
                  <w:txbxContent>
                    <w:tbl>
                      <w:tblPr>
                        <w:tblStyle w:val="TableGrid"/>
                        <w:tblW w:w="89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3960"/>
                        <w:gridCol w:w="540"/>
                        <w:gridCol w:w="2252"/>
                      </w:tblGrid>
                      <w:tr w:rsidR="001F7446" w14:paraId="016E20E4" w14:textId="30AB626C" w:rsidTr="001F7446">
                        <w:tc>
                          <w:tcPr>
                            <w:tcW w:w="2165" w:type="dxa"/>
                          </w:tcPr>
                          <w:p w14:paraId="0C82B3ED" w14:textId="466D8343" w:rsidR="001F7446" w:rsidRDefault="001F7446">
                            <w:r>
                              <w:t>Site Approved by:</w:t>
                            </w:r>
                          </w:p>
                        </w:tc>
                        <w:tc>
                          <w:tcPr>
                            <w:tcW w:w="3960" w:type="dxa"/>
                            <w:tcBorders>
                              <w:bottom w:val="single" w:sz="4" w:space="0" w:color="auto"/>
                            </w:tcBorders>
                          </w:tcPr>
                          <w:p w14:paraId="38508419" w14:textId="77777777" w:rsidR="001F7446" w:rsidRDefault="001F7446"/>
                        </w:tc>
                        <w:tc>
                          <w:tcPr>
                            <w:tcW w:w="540" w:type="dxa"/>
                          </w:tcPr>
                          <w:p w14:paraId="0D3D3D87" w14:textId="4A159060" w:rsidR="001F7446" w:rsidRDefault="001F7446"/>
                        </w:tc>
                        <w:tc>
                          <w:tcPr>
                            <w:tcW w:w="2252" w:type="dxa"/>
                            <w:tcBorders>
                              <w:bottom w:val="single" w:sz="4" w:space="0" w:color="auto"/>
                            </w:tcBorders>
                          </w:tcPr>
                          <w:p w14:paraId="39EB8DDF" w14:textId="77777777" w:rsidR="001F7446" w:rsidRDefault="001F7446"/>
                        </w:tc>
                      </w:tr>
                      <w:tr w:rsidR="001F7446" w14:paraId="0D8C06BE" w14:textId="1C89E1B1" w:rsidTr="001F7446">
                        <w:tc>
                          <w:tcPr>
                            <w:tcW w:w="2165" w:type="dxa"/>
                          </w:tcPr>
                          <w:p w14:paraId="66781E34" w14:textId="77777777" w:rsidR="001F7446" w:rsidRDefault="001F7446"/>
                        </w:tc>
                        <w:tc>
                          <w:tcPr>
                            <w:tcW w:w="3960" w:type="dxa"/>
                            <w:tcBorders>
                              <w:top w:val="single" w:sz="4" w:space="0" w:color="auto"/>
                            </w:tcBorders>
                          </w:tcPr>
                          <w:p w14:paraId="292BA0D6" w14:textId="3E8D1745" w:rsidR="001F7446" w:rsidRDefault="001F7446">
                            <w:r>
                              <w:t>Verified Course Sequence Coordinator</w:t>
                            </w:r>
                          </w:p>
                        </w:tc>
                        <w:tc>
                          <w:tcPr>
                            <w:tcW w:w="540" w:type="dxa"/>
                          </w:tcPr>
                          <w:p w14:paraId="09C60A76" w14:textId="1EF84CF0" w:rsidR="001F7446" w:rsidRDefault="001F7446" w:rsidP="001F7446">
                            <w:pPr>
                              <w:jc w:val="center"/>
                            </w:pPr>
                          </w:p>
                        </w:tc>
                        <w:tc>
                          <w:tcPr>
                            <w:tcW w:w="2252" w:type="dxa"/>
                            <w:tcBorders>
                              <w:top w:val="single" w:sz="4" w:space="0" w:color="auto"/>
                            </w:tcBorders>
                          </w:tcPr>
                          <w:p w14:paraId="70A405C2" w14:textId="11D66A82" w:rsidR="001F7446" w:rsidRDefault="001F7446" w:rsidP="001F7446">
                            <w:pPr>
                              <w:tabs>
                                <w:tab w:val="left" w:pos="601"/>
                              </w:tabs>
                              <w:jc w:val="center"/>
                            </w:pPr>
                            <w:r>
                              <w:t>Date</w:t>
                            </w:r>
                          </w:p>
                        </w:tc>
                      </w:tr>
                      <w:tr w:rsidR="001F7446" w14:paraId="1A95CE16" w14:textId="6FD5EDC7" w:rsidTr="001F7446">
                        <w:tc>
                          <w:tcPr>
                            <w:tcW w:w="2165" w:type="dxa"/>
                          </w:tcPr>
                          <w:p w14:paraId="78F06AD2" w14:textId="77777777" w:rsidR="001F7446" w:rsidRDefault="001F7446"/>
                        </w:tc>
                        <w:tc>
                          <w:tcPr>
                            <w:tcW w:w="3960" w:type="dxa"/>
                          </w:tcPr>
                          <w:p w14:paraId="22D411AB" w14:textId="5088EE91" w:rsidR="001F7446" w:rsidRDefault="001F7446"/>
                        </w:tc>
                        <w:tc>
                          <w:tcPr>
                            <w:tcW w:w="540" w:type="dxa"/>
                          </w:tcPr>
                          <w:p w14:paraId="3A3EE9A2" w14:textId="713BEBDB" w:rsidR="001F7446" w:rsidRDefault="001F7446"/>
                        </w:tc>
                        <w:tc>
                          <w:tcPr>
                            <w:tcW w:w="2252" w:type="dxa"/>
                          </w:tcPr>
                          <w:p w14:paraId="7D0FEDE4" w14:textId="77777777" w:rsidR="001F7446" w:rsidRDefault="001F7446"/>
                        </w:tc>
                      </w:tr>
                    </w:tbl>
                    <w:p w14:paraId="4BA3BEF9" w14:textId="77777777" w:rsidR="001F7446" w:rsidRDefault="001F7446"/>
                  </w:txbxContent>
                </v:textbox>
              </v:shape>
            </w:pict>
          </mc:Fallback>
        </mc:AlternateContent>
      </w:r>
    </w:p>
    <w:sectPr w:rsidR="0096606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906CB" w14:textId="77777777" w:rsidR="0057057F" w:rsidRDefault="0057057F" w:rsidP="0057057F">
      <w:r>
        <w:separator/>
      </w:r>
    </w:p>
  </w:endnote>
  <w:endnote w:type="continuationSeparator" w:id="0">
    <w:p w14:paraId="71992EB5" w14:textId="77777777" w:rsidR="0057057F" w:rsidRDefault="0057057F" w:rsidP="0057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74E99" w14:textId="1C4E5BFB" w:rsidR="001D2C97" w:rsidRDefault="001D2C97">
    <w:pPr>
      <w:pStyle w:val="Footer"/>
      <w:jc w:val="right"/>
    </w:pPr>
    <w:r>
      <w:t xml:space="preserve">Intensive Practicum Site Agreement - </w:t>
    </w:r>
    <w:sdt>
      <w:sdtPr>
        <w:id w:val="11797764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1942">
          <w:rPr>
            <w:noProof/>
          </w:rPr>
          <w:t>1</w:t>
        </w:r>
        <w:r>
          <w:rPr>
            <w:noProof/>
          </w:rPr>
          <w:fldChar w:fldCharType="end"/>
        </w:r>
      </w:sdtContent>
    </w:sdt>
  </w:p>
  <w:p w14:paraId="015D38EE" w14:textId="77777777" w:rsidR="001D2C97" w:rsidRDefault="001D2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7DEE8" w14:textId="77777777" w:rsidR="0057057F" w:rsidRDefault="0057057F" w:rsidP="0057057F">
      <w:r>
        <w:separator/>
      </w:r>
    </w:p>
  </w:footnote>
  <w:footnote w:type="continuationSeparator" w:id="0">
    <w:p w14:paraId="6587A084" w14:textId="77777777" w:rsidR="0057057F" w:rsidRDefault="0057057F" w:rsidP="00570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D7DAC" w14:textId="616A7290" w:rsidR="0057057F" w:rsidRDefault="0057057F" w:rsidP="0057057F">
    <w:pPr>
      <w:pStyle w:val="Header"/>
      <w:ind w:hanging="1080"/>
    </w:pPr>
    <w:r w:rsidRPr="0057057F">
      <w:rPr>
        <w:noProof/>
      </w:rPr>
      <w:drawing>
        <wp:inline distT="0" distB="0" distL="0" distR="0" wp14:anchorId="7CF7B7E8" wp14:editId="6756E2A6">
          <wp:extent cx="2508250" cy="412750"/>
          <wp:effectExtent l="0" t="0" r="6350" b="6350"/>
          <wp:docPr id="1" name="Picture 1" descr="C:\Users\mason119\OneDrive for Business\BCBA Program\logos\Microsoft-Office\COE-Colle-Appli-H-B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on119\OneDrive for Business\BCBA Program\logos\Microsoft-Office\COE-Colle-Appli-H-BG-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250" cy="412750"/>
                  </a:xfrm>
                  <a:prstGeom prst="rect">
                    <a:avLst/>
                  </a:prstGeom>
                  <a:noFill/>
                  <a:ln>
                    <a:noFill/>
                  </a:ln>
                </pic:spPr>
              </pic:pic>
            </a:graphicData>
          </a:graphic>
        </wp:inline>
      </w:drawing>
    </w:r>
  </w:p>
  <w:p w14:paraId="4BB9E68A" w14:textId="77777777" w:rsidR="00A278B6" w:rsidRDefault="00A278B6" w:rsidP="0057057F">
    <w:pPr>
      <w:pStyle w:val="Header"/>
      <w:ind w:hanging="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116FB"/>
    <w:multiLevelType w:val="hybridMultilevel"/>
    <w:tmpl w:val="BBBE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E6F01"/>
    <w:multiLevelType w:val="hybridMultilevel"/>
    <w:tmpl w:val="939C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F60DF"/>
    <w:multiLevelType w:val="hybridMultilevel"/>
    <w:tmpl w:val="22AEE4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20"/>
    <w:rsid w:val="001773B8"/>
    <w:rsid w:val="001B5F21"/>
    <w:rsid w:val="001D2C97"/>
    <w:rsid w:val="001E534F"/>
    <w:rsid w:val="001F2224"/>
    <w:rsid w:val="001F7446"/>
    <w:rsid w:val="002139CD"/>
    <w:rsid w:val="002247B6"/>
    <w:rsid w:val="00482ED9"/>
    <w:rsid w:val="0057057F"/>
    <w:rsid w:val="00606EE3"/>
    <w:rsid w:val="00726049"/>
    <w:rsid w:val="00791942"/>
    <w:rsid w:val="0089682B"/>
    <w:rsid w:val="008F37FB"/>
    <w:rsid w:val="00966066"/>
    <w:rsid w:val="009F1382"/>
    <w:rsid w:val="00A278B6"/>
    <w:rsid w:val="00A4263F"/>
    <w:rsid w:val="00B343B8"/>
    <w:rsid w:val="00BB3806"/>
    <w:rsid w:val="00C5728B"/>
    <w:rsid w:val="00D55728"/>
    <w:rsid w:val="00D743B3"/>
    <w:rsid w:val="00DF3D14"/>
    <w:rsid w:val="00DF5FA8"/>
    <w:rsid w:val="00EA33C7"/>
    <w:rsid w:val="00EF5D3B"/>
    <w:rsid w:val="00F0667D"/>
    <w:rsid w:val="00F92C20"/>
    <w:rsid w:val="00FF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6C9C"/>
  <w15:chartTrackingRefBased/>
  <w15:docId w15:val="{25C15CA8-3A1E-4E73-825B-F23C776B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F92C20"/>
    <w:rPr>
      <w:sz w:val="16"/>
      <w:szCs w:val="16"/>
    </w:rPr>
  </w:style>
  <w:style w:type="paragraph" w:styleId="CommentText">
    <w:name w:val="annotation text"/>
    <w:basedOn w:val="Normal"/>
    <w:link w:val="CommentTextChar"/>
    <w:semiHidden/>
    <w:unhideWhenUsed/>
    <w:rsid w:val="00F92C20"/>
    <w:rPr>
      <w:sz w:val="20"/>
      <w:szCs w:val="20"/>
    </w:rPr>
  </w:style>
  <w:style w:type="character" w:customStyle="1" w:styleId="CommentTextChar">
    <w:name w:val="Comment Text Char"/>
    <w:basedOn w:val="DefaultParagraphFont"/>
    <w:link w:val="CommentText"/>
    <w:semiHidden/>
    <w:rsid w:val="00F92C2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2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C20"/>
    <w:rPr>
      <w:rFonts w:ascii="Segoe UI" w:eastAsia="Times New Roman" w:hAnsi="Segoe UI" w:cs="Segoe UI"/>
      <w:sz w:val="18"/>
      <w:szCs w:val="18"/>
    </w:rPr>
  </w:style>
  <w:style w:type="paragraph" w:styleId="ListParagraph">
    <w:name w:val="List Paragraph"/>
    <w:basedOn w:val="Normal"/>
    <w:uiPriority w:val="34"/>
    <w:qFormat/>
    <w:rsid w:val="008F37FB"/>
    <w:pPr>
      <w:ind w:left="720"/>
      <w:contextualSpacing/>
    </w:pPr>
  </w:style>
  <w:style w:type="paragraph" w:styleId="CommentSubject">
    <w:name w:val="annotation subject"/>
    <w:basedOn w:val="CommentText"/>
    <w:next w:val="CommentText"/>
    <w:link w:val="CommentSubjectChar"/>
    <w:uiPriority w:val="99"/>
    <w:semiHidden/>
    <w:unhideWhenUsed/>
    <w:rsid w:val="00D55728"/>
    <w:rPr>
      <w:b/>
      <w:bCs/>
    </w:rPr>
  </w:style>
  <w:style w:type="character" w:customStyle="1" w:styleId="CommentSubjectChar">
    <w:name w:val="Comment Subject Char"/>
    <w:basedOn w:val="CommentTextChar"/>
    <w:link w:val="CommentSubject"/>
    <w:uiPriority w:val="99"/>
    <w:semiHidden/>
    <w:rsid w:val="00D55728"/>
    <w:rPr>
      <w:rFonts w:ascii="Times New Roman" w:eastAsia="Times New Roman" w:hAnsi="Times New Roman" w:cs="Times New Roman"/>
      <w:b/>
      <w:bCs/>
      <w:sz w:val="20"/>
      <w:szCs w:val="20"/>
    </w:rPr>
  </w:style>
  <w:style w:type="table" w:styleId="TableGrid">
    <w:name w:val="Table Grid"/>
    <w:basedOn w:val="TableNormal"/>
    <w:uiPriority w:val="39"/>
    <w:rsid w:val="001B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57F"/>
    <w:pPr>
      <w:tabs>
        <w:tab w:val="center" w:pos="4680"/>
        <w:tab w:val="right" w:pos="9360"/>
      </w:tabs>
    </w:pPr>
  </w:style>
  <w:style w:type="character" w:customStyle="1" w:styleId="HeaderChar">
    <w:name w:val="Header Char"/>
    <w:basedOn w:val="DefaultParagraphFont"/>
    <w:link w:val="Header"/>
    <w:uiPriority w:val="99"/>
    <w:rsid w:val="005705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057F"/>
    <w:pPr>
      <w:tabs>
        <w:tab w:val="center" w:pos="4680"/>
        <w:tab w:val="right" w:pos="9360"/>
      </w:tabs>
    </w:pPr>
  </w:style>
  <w:style w:type="character" w:customStyle="1" w:styleId="FooterChar">
    <w:name w:val="Footer Char"/>
    <w:basedOn w:val="DefaultParagraphFont"/>
    <w:link w:val="Footer"/>
    <w:uiPriority w:val="99"/>
    <w:rsid w:val="0057057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2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b.com/wp-content/uploads/BACB-bcbabcaba-Experience-Standard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cb.com/bcba-bcaba-task-lis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cb.com/wp-content/uploads/2017/09/170706-compliance-code-english.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acb.com/wp-content/uploads/BACB-bcbabcaba-Experience-Standards.pdf" TargetMode="External"/><Relationship Id="rId4" Type="http://schemas.openxmlformats.org/officeDocument/2006/relationships/webSettings" Target="webSettings.xml"/><Relationship Id="rId9" Type="http://schemas.openxmlformats.org/officeDocument/2006/relationships/hyperlink" Target="https://www.bacb.com/wp-content/uploads/2017/09/170706-compliance-code-english.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Rose A</dc:creator>
  <cp:keywords/>
  <dc:description/>
  <cp:lastModifiedBy>Peters, Lisa K.</cp:lastModifiedBy>
  <cp:revision>2</cp:revision>
  <dcterms:created xsi:type="dcterms:W3CDTF">2019-06-13T19:51:00Z</dcterms:created>
  <dcterms:modified xsi:type="dcterms:W3CDTF">2019-06-13T19:51:00Z</dcterms:modified>
</cp:coreProperties>
</file>